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</w:p>
    <w:p w:rsidR="005F563F" w:rsidRP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tbl>
      <w:tblPr>
        <w:tblpPr w:leftFromText="141" w:rightFromText="141" w:vertAnchor="text" w:horzAnchor="margin" w:tblpXSpec="center" w:tblpY="-31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9"/>
      </w:tblGrid>
      <w:tr w:rsidR="00E9661E" w:rsidRPr="005F563F" w:rsidTr="00B379B6">
        <w:trPr>
          <w:trHeight w:val="576"/>
        </w:trPr>
        <w:tc>
          <w:tcPr>
            <w:tcW w:w="9979" w:type="dxa"/>
          </w:tcPr>
          <w:p w:rsidR="00E9661E" w:rsidRPr="00B379B6" w:rsidRDefault="00E9661E" w:rsidP="005F563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fr-FR"/>
              </w:rPr>
            </w:pPr>
            <w:r w:rsidRPr="00B379B6">
              <w:rPr>
                <w:rFonts w:ascii="Arial" w:eastAsia="Times New Roman" w:hAnsi="Arial" w:cs="Arial"/>
                <w:b/>
                <w:sz w:val="32"/>
                <w:szCs w:val="32"/>
                <w:lang w:eastAsia="fr-FR"/>
              </w:rPr>
              <w:t>PFR :</w:t>
            </w:r>
            <w:r w:rsidR="00B379B6" w:rsidRPr="00B379B6">
              <w:rPr>
                <w:rFonts w:ascii="Arial" w:eastAsia="Times New Roman" w:hAnsi="Arial" w:cs="Arial"/>
                <w:b/>
                <w:sz w:val="32"/>
                <w:szCs w:val="32"/>
                <w:lang w:eastAsia="fr-FR"/>
              </w:rPr>
              <w:t xml:space="preserve"> Distributeur automatique de produits bio à Bordeaux</w:t>
            </w:r>
          </w:p>
        </w:tc>
      </w:tr>
    </w:tbl>
    <w:p w:rsidR="005F563F" w:rsidRP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E9661E" w:rsidRDefault="00E9661E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7A2337" w:rsidRPr="00CC410F" w:rsidRDefault="007A2337" w:rsidP="007A2337">
      <w:pPr>
        <w:shd w:val="clear" w:color="auto" w:fill="FFFFFF"/>
        <w:spacing w:after="160" w:line="240" w:lineRule="auto"/>
        <w:ind w:left="-709" w:right="-993"/>
        <w:jc w:val="center"/>
        <w:rPr>
          <w:rFonts w:ascii="Comic Sans MS" w:eastAsia="Calibri" w:hAnsi="Comic Sans MS" w:cs="Times New Roman"/>
          <w:sz w:val="36"/>
          <w:szCs w:val="36"/>
          <w:u w:val="single"/>
        </w:rPr>
      </w:pPr>
      <w:r w:rsidRPr="00CC410F">
        <w:rPr>
          <w:rFonts w:ascii="Comic Sans MS" w:eastAsia="Calibri" w:hAnsi="Comic Sans MS" w:cs="Times New Roman"/>
          <w:sz w:val="36"/>
          <w:szCs w:val="36"/>
          <w:u w:val="single"/>
        </w:rPr>
        <w:t xml:space="preserve">DOCUMENT D’ETAPE </w:t>
      </w:r>
      <w:r w:rsidR="00BD6B75" w:rsidRPr="00CC410F">
        <w:rPr>
          <w:rFonts w:ascii="Comic Sans MS" w:eastAsia="Calibri" w:hAnsi="Comic Sans MS" w:cs="Times New Roman"/>
          <w:sz w:val="36"/>
          <w:szCs w:val="36"/>
          <w:u w:val="single"/>
        </w:rPr>
        <w:t>4.4</w:t>
      </w:r>
      <w:r w:rsidR="00CC410F" w:rsidRPr="00CC410F">
        <w:rPr>
          <w:rFonts w:ascii="Comic Sans MS" w:eastAsia="Calibri" w:hAnsi="Comic Sans MS" w:cs="Times New Roman"/>
          <w:sz w:val="36"/>
          <w:szCs w:val="36"/>
          <w:u w:val="single"/>
        </w:rPr>
        <w:t> </w:t>
      </w:r>
      <w:proofErr w:type="gramStart"/>
      <w:r w:rsidR="00CC410F" w:rsidRPr="00CC410F">
        <w:rPr>
          <w:rFonts w:ascii="Comic Sans MS" w:eastAsia="Calibri" w:hAnsi="Comic Sans MS" w:cs="Times New Roman"/>
          <w:sz w:val="36"/>
          <w:szCs w:val="36"/>
          <w:u w:val="single"/>
        </w:rPr>
        <w:t xml:space="preserve">: </w:t>
      </w:r>
      <w:r w:rsidRPr="00CC410F">
        <w:rPr>
          <w:rFonts w:ascii="Comic Sans MS" w:eastAsia="Calibri" w:hAnsi="Comic Sans MS" w:cs="Times New Roman"/>
          <w:sz w:val="36"/>
          <w:szCs w:val="36"/>
          <w:u w:val="single"/>
        </w:rPr>
        <w:t xml:space="preserve"> les</w:t>
      </w:r>
      <w:proofErr w:type="gramEnd"/>
      <w:r w:rsidRPr="00CC410F">
        <w:rPr>
          <w:rFonts w:ascii="Comic Sans MS" w:eastAsia="Times New Roman" w:hAnsi="Comic Sans MS" w:cs="Arial"/>
          <w:color w:val="000000" w:themeColor="text1"/>
          <w:sz w:val="28"/>
          <w:szCs w:val="28"/>
          <w:u w:val="single"/>
          <w:lang w:eastAsia="fr-FR"/>
        </w:rPr>
        <w:t xml:space="preserve"> </w:t>
      </w:r>
      <w:r w:rsidRPr="00CC410F">
        <w:rPr>
          <w:rFonts w:ascii="Comic Sans MS" w:eastAsia="Times New Roman" w:hAnsi="Comic Sans MS" w:cs="Arial"/>
          <w:color w:val="000000" w:themeColor="text1"/>
          <w:sz w:val="36"/>
          <w:szCs w:val="36"/>
          <w:u w:val="single"/>
          <w:lang w:eastAsia="fr-FR"/>
        </w:rPr>
        <w:t xml:space="preserve">décisions </w:t>
      </w:r>
      <w:r w:rsidR="001762B8" w:rsidRPr="00CC410F">
        <w:rPr>
          <w:rFonts w:ascii="Comic Sans MS" w:eastAsia="Times New Roman" w:hAnsi="Comic Sans MS" w:cs="Arial"/>
          <w:color w:val="000000" w:themeColor="text1"/>
          <w:sz w:val="36"/>
          <w:szCs w:val="36"/>
          <w:u w:val="single"/>
          <w:lang w:eastAsia="fr-FR"/>
        </w:rPr>
        <w:t xml:space="preserve">budgétaires </w:t>
      </w:r>
      <w:r w:rsidR="00403F76" w:rsidRPr="00CC410F">
        <w:rPr>
          <w:rFonts w:ascii="Comic Sans MS" w:eastAsia="Times New Roman" w:hAnsi="Comic Sans MS" w:cs="Arial"/>
          <w:color w:val="000000" w:themeColor="text1"/>
          <w:sz w:val="36"/>
          <w:szCs w:val="36"/>
          <w:u w:val="single"/>
          <w:lang w:eastAsia="fr-FR"/>
        </w:rPr>
        <w:t xml:space="preserve">relatives </w:t>
      </w:r>
      <w:r w:rsidR="00531F2B" w:rsidRPr="00CC410F">
        <w:rPr>
          <w:rFonts w:ascii="Comic Sans MS" w:eastAsia="Times New Roman" w:hAnsi="Comic Sans MS" w:cs="Arial"/>
          <w:color w:val="000000" w:themeColor="text1"/>
          <w:sz w:val="36"/>
          <w:szCs w:val="36"/>
          <w:u w:val="single"/>
          <w:lang w:eastAsia="fr-FR"/>
        </w:rPr>
        <w:t xml:space="preserve">à la </w:t>
      </w:r>
      <w:r w:rsidR="001762B8" w:rsidRPr="00CC410F">
        <w:rPr>
          <w:rFonts w:ascii="Comic Sans MS" w:eastAsia="Times New Roman" w:hAnsi="Comic Sans MS" w:cs="Arial"/>
          <w:color w:val="000000" w:themeColor="text1"/>
          <w:sz w:val="36"/>
          <w:szCs w:val="36"/>
          <w:u w:val="single"/>
          <w:lang w:eastAsia="fr-FR"/>
        </w:rPr>
        <w:t>stratégie marketing</w:t>
      </w:r>
      <w:r w:rsidRPr="00CC410F">
        <w:rPr>
          <w:rFonts w:ascii="Comic Sans MS" w:eastAsia="Times New Roman" w:hAnsi="Comic Sans MS" w:cs="Arial"/>
          <w:color w:val="000000" w:themeColor="text1"/>
          <w:sz w:val="28"/>
          <w:szCs w:val="28"/>
          <w:u w:val="single"/>
          <w:lang w:eastAsia="fr-FR"/>
        </w:rPr>
        <w:t xml:space="preserve"> </w:t>
      </w:r>
      <w:r w:rsidRPr="00CC410F">
        <w:rPr>
          <w:rFonts w:ascii="Comic Sans MS" w:eastAsia="Calibri" w:hAnsi="Comic Sans MS" w:cs="Times New Roman"/>
          <w:sz w:val="36"/>
          <w:szCs w:val="36"/>
          <w:u w:val="single"/>
        </w:rPr>
        <w:t xml:space="preserve"> </w:t>
      </w:r>
    </w:p>
    <w:p w:rsidR="007A2337" w:rsidRPr="00B379B6" w:rsidRDefault="007A2337" w:rsidP="007A2337">
      <w:pPr>
        <w:shd w:val="clear" w:color="auto" w:fill="FFFFFF"/>
        <w:spacing w:after="160" w:line="240" w:lineRule="auto"/>
        <w:ind w:left="-709" w:right="-993"/>
        <w:jc w:val="center"/>
        <w:rPr>
          <w:rFonts w:ascii="Comic Sans MS" w:eastAsia="Calibri" w:hAnsi="Comic Sans MS" w:cs="Times New Roman"/>
          <w:b/>
          <w:sz w:val="12"/>
          <w:szCs w:val="12"/>
        </w:rPr>
      </w:pPr>
      <w:r w:rsidRPr="00B379B6">
        <w:rPr>
          <w:rFonts w:ascii="Comic Sans MS" w:eastAsia="Calibri" w:hAnsi="Comic Sans MS" w:cs="Times New Roman"/>
          <w:b/>
          <w:i/>
          <w:sz w:val="12"/>
          <w:szCs w:val="12"/>
        </w:rPr>
        <w:t xml:space="preserve">La rédaction de ce  document consiste à retranscrire  de manière  formalisée l’application à votre PFR de concepts relatifs au thème désigné par le titre. </w:t>
      </w:r>
      <w:r w:rsidR="00CC410F" w:rsidRPr="00B379B6">
        <w:rPr>
          <w:rFonts w:ascii="Comic Sans MS" w:eastAsia="Calibri" w:hAnsi="Comic Sans MS" w:cs="Times New Roman"/>
          <w:b/>
          <w:i/>
          <w:sz w:val="12"/>
          <w:szCs w:val="12"/>
        </w:rPr>
        <w:t xml:space="preserve"> </w:t>
      </w:r>
    </w:p>
    <w:p w:rsidR="00E9661E" w:rsidRPr="00B379B6" w:rsidRDefault="00AF5B68" w:rsidP="00E9661E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 w:themeColor="text1"/>
          <w:sz w:val="12"/>
          <w:szCs w:val="12"/>
          <w:lang w:eastAsia="fr-FR"/>
        </w:rPr>
      </w:pPr>
      <w:r w:rsidRPr="00B379B6">
        <w:rPr>
          <w:rFonts w:ascii="Comic Sans MS" w:eastAsia="Times New Roman" w:hAnsi="Comic Sans MS" w:cs="Arial"/>
          <w:b/>
          <w:color w:val="000000" w:themeColor="text1"/>
          <w:sz w:val="12"/>
          <w:szCs w:val="12"/>
          <w:lang w:eastAsia="fr-FR"/>
        </w:rPr>
        <w:t xml:space="preserve"> </w:t>
      </w:r>
    </w:p>
    <w:p w:rsidR="00CC410F" w:rsidRDefault="00CC410F" w:rsidP="00E9661E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 w:themeColor="text1"/>
          <w:sz w:val="28"/>
          <w:szCs w:val="28"/>
          <w:lang w:eastAsia="fr-FR"/>
        </w:rPr>
      </w:pPr>
      <w:r>
        <w:rPr>
          <w:rFonts w:ascii="Comic Sans MS" w:eastAsia="Times New Roman" w:hAnsi="Comic Sans MS" w:cs="Arial"/>
          <w:b/>
          <w:noProof/>
          <w:color w:val="000000" w:themeColor="text1"/>
          <w:sz w:val="28"/>
          <w:szCs w:val="28"/>
          <w:lang w:eastAsia="fr-FR"/>
        </w:rPr>
        <w:drawing>
          <wp:inline distT="0" distB="0" distL="0" distR="0" wp14:anchorId="1A77F2D9">
            <wp:extent cx="3577294" cy="1219200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57"/>
                    <a:stretch/>
                  </pic:blipFill>
                  <pic:spPr bwMode="auto">
                    <a:xfrm>
                      <a:off x="0" y="0"/>
                      <a:ext cx="3582119" cy="1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7EE1" w:rsidRDefault="00353402" w:rsidP="001762B8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  <w:r w:rsidRPr="007A2337">
        <w:rPr>
          <w:rFonts w:ascii="Arial" w:eastAsia="Times New Roman" w:hAnsi="Arial" w:cs="Arial"/>
          <w:b/>
          <w:i/>
          <w:sz w:val="20"/>
          <w:szCs w:val="20"/>
          <w:lang w:eastAsia="fr-FR"/>
        </w:rPr>
        <w:t>Consignes pour valider les compétences suivantes</w:t>
      </w:r>
    </w:p>
    <w:tbl>
      <w:tblPr>
        <w:tblpPr w:leftFromText="141" w:rightFromText="141" w:vertAnchor="text" w:horzAnchor="margin" w:tblpXSpec="center" w:tblpY="478"/>
        <w:tblW w:w="10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2"/>
      </w:tblGrid>
      <w:tr w:rsidR="001762B8" w:rsidRPr="001762B8" w:rsidTr="001762B8">
        <w:trPr>
          <w:trHeight w:val="415"/>
        </w:trPr>
        <w:tc>
          <w:tcPr>
            <w:tcW w:w="10152" w:type="dxa"/>
            <w:shd w:val="clear" w:color="auto" w:fill="auto"/>
          </w:tcPr>
          <w:p w:rsidR="001762B8" w:rsidRPr="001762B8" w:rsidRDefault="001762B8" w:rsidP="00BF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fr-FR"/>
              </w:rPr>
            </w:pPr>
            <w:r w:rsidRPr="001762B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fr-FR"/>
              </w:rPr>
              <w:t>Préciser la marge distributeur</w:t>
            </w:r>
          </w:p>
        </w:tc>
      </w:tr>
      <w:tr w:rsidR="001762B8" w:rsidRPr="001762B8" w:rsidTr="001762B8">
        <w:trPr>
          <w:trHeight w:val="507"/>
        </w:trPr>
        <w:tc>
          <w:tcPr>
            <w:tcW w:w="10152" w:type="dxa"/>
            <w:shd w:val="clear" w:color="auto" w:fill="auto"/>
          </w:tcPr>
          <w:p w:rsidR="001762B8" w:rsidRPr="001762B8" w:rsidRDefault="001762B8" w:rsidP="00BF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fr-FR"/>
              </w:rPr>
            </w:pPr>
            <w:r w:rsidRPr="001762B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fr-FR"/>
              </w:rPr>
              <w:t>Calculer votre CA prévisionnel</w:t>
            </w:r>
          </w:p>
          <w:p w:rsidR="001762B8" w:rsidRPr="001762B8" w:rsidRDefault="001762B8" w:rsidP="00BF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fr-FR"/>
              </w:rPr>
            </w:pPr>
            <w:r w:rsidRPr="001762B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fr-FR"/>
              </w:rPr>
              <w:t xml:space="preserve">  </w:t>
            </w:r>
          </w:p>
        </w:tc>
      </w:tr>
      <w:tr w:rsidR="001762B8" w:rsidRPr="001762B8" w:rsidTr="001762B8">
        <w:trPr>
          <w:trHeight w:val="478"/>
        </w:trPr>
        <w:tc>
          <w:tcPr>
            <w:tcW w:w="10152" w:type="dxa"/>
            <w:shd w:val="clear" w:color="auto" w:fill="auto"/>
          </w:tcPr>
          <w:p w:rsidR="001762B8" w:rsidRPr="001762B8" w:rsidRDefault="001762B8" w:rsidP="00BF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fr-FR"/>
              </w:rPr>
            </w:pPr>
            <w:r w:rsidRPr="001762B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fr-FR"/>
              </w:rPr>
              <w:t xml:space="preserve">Argumenter  les estimations des budgets  </w:t>
            </w:r>
          </w:p>
        </w:tc>
      </w:tr>
      <w:tr w:rsidR="001762B8" w:rsidRPr="001762B8" w:rsidTr="001762B8">
        <w:trPr>
          <w:trHeight w:val="291"/>
        </w:trPr>
        <w:tc>
          <w:tcPr>
            <w:tcW w:w="10152" w:type="dxa"/>
            <w:shd w:val="clear" w:color="auto" w:fill="auto"/>
          </w:tcPr>
          <w:p w:rsidR="001762B8" w:rsidRPr="001762B8" w:rsidRDefault="001762B8" w:rsidP="00BF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fr-FR"/>
              </w:rPr>
            </w:pPr>
            <w:r w:rsidRPr="001762B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fr-FR"/>
              </w:rPr>
              <w:t xml:space="preserve">Estimer le budget de communication points de ventes  </w:t>
            </w:r>
          </w:p>
        </w:tc>
      </w:tr>
    </w:tbl>
    <w:p w:rsidR="001762B8" w:rsidRDefault="001762B8" w:rsidP="007A2337">
      <w:pPr>
        <w:jc w:val="center"/>
        <w:rPr>
          <w:b/>
        </w:rPr>
      </w:pPr>
    </w:p>
    <w:p w:rsidR="00CC410F" w:rsidRDefault="00CC410F" w:rsidP="001762B8">
      <w:pPr>
        <w:rPr>
          <w:b/>
        </w:rPr>
      </w:pPr>
    </w:p>
    <w:p w:rsidR="00CC410F" w:rsidRDefault="00CC410F" w:rsidP="001762B8">
      <w:pPr>
        <w:rPr>
          <w:b/>
        </w:rPr>
      </w:pPr>
    </w:p>
    <w:p w:rsidR="00CC410F" w:rsidRDefault="00CC410F" w:rsidP="001762B8">
      <w:pPr>
        <w:rPr>
          <w:b/>
        </w:rPr>
      </w:pPr>
    </w:p>
    <w:p w:rsidR="00CC410F" w:rsidRDefault="00CC410F" w:rsidP="001762B8">
      <w:pPr>
        <w:rPr>
          <w:b/>
        </w:rPr>
      </w:pPr>
    </w:p>
    <w:p w:rsidR="00B379B6" w:rsidRDefault="00B379B6" w:rsidP="001762B8"/>
    <w:p w:rsidR="00B379B6" w:rsidRDefault="00B379B6" w:rsidP="001762B8"/>
    <w:p w:rsidR="00B379B6" w:rsidRDefault="00B379B6" w:rsidP="001762B8"/>
    <w:p w:rsidR="00CC410F" w:rsidRPr="00751059" w:rsidRDefault="00CC410F" w:rsidP="001762B8">
      <w:pPr>
        <w:rPr>
          <w:color w:val="FF0000"/>
        </w:rPr>
      </w:pPr>
      <w:r w:rsidRPr="00CC410F">
        <w:lastRenderedPageBreak/>
        <w:t>Rappel de l’objectif fixé</w:t>
      </w:r>
      <w:r>
        <w:t> :</w:t>
      </w:r>
      <w:r w:rsidR="00B379B6">
        <w:t xml:space="preserve"> </w:t>
      </w:r>
      <w:r w:rsidR="00751059" w:rsidRPr="00751059">
        <w:rPr>
          <w:color w:val="FF0000"/>
        </w:rPr>
        <w:t>3% de PDM</w:t>
      </w:r>
    </w:p>
    <w:p w:rsidR="00CC410F" w:rsidRPr="00751059" w:rsidRDefault="00CC410F" w:rsidP="001762B8">
      <w:pPr>
        <w:rPr>
          <w:color w:val="FF0000"/>
        </w:rPr>
      </w:pPr>
      <w:r w:rsidRPr="00CC410F">
        <w:t>Rappel de l’élément moteur</w:t>
      </w:r>
      <w:r>
        <w:t> :</w:t>
      </w:r>
      <w:r w:rsidR="00751059">
        <w:t xml:space="preserve"> </w:t>
      </w:r>
      <w:r w:rsidR="00751059" w:rsidRPr="00751059">
        <w:rPr>
          <w:color w:val="FF0000"/>
        </w:rPr>
        <w:t>PULL</w:t>
      </w:r>
    </w:p>
    <w:p w:rsidR="00CC410F" w:rsidRPr="00CC410F" w:rsidRDefault="00CC410F" w:rsidP="001762B8">
      <w:r w:rsidRPr="00CC410F">
        <w:t>Rappel du prix public fixé</w:t>
      </w:r>
      <w:r>
        <w:t> :</w:t>
      </w:r>
      <w:r w:rsidR="00751059">
        <w:t xml:space="preserve"> </w:t>
      </w:r>
      <w:r w:rsidR="00751059" w:rsidRPr="00751059">
        <w:rPr>
          <w:color w:val="FF0000"/>
        </w:rPr>
        <w:t>ça dépend du produit</w:t>
      </w:r>
      <w:r w:rsidR="00751059">
        <w:rPr>
          <w:color w:val="FF0000"/>
        </w:rPr>
        <w:t xml:space="preserve"> – hypothèse prix moyen de l’achat 6€</w:t>
      </w:r>
    </w:p>
    <w:p w:rsidR="00CC410F" w:rsidRPr="00CC410F" w:rsidRDefault="00CC410F" w:rsidP="001762B8">
      <w:r w:rsidRPr="00CC410F">
        <w:t>Rappel du circuit de distribution retenu</w:t>
      </w:r>
      <w:r>
        <w:t xml:space="preserve"> : </w:t>
      </w:r>
      <w:r w:rsidR="00751059" w:rsidRPr="00751059">
        <w:rPr>
          <w:color w:val="FF0000"/>
        </w:rPr>
        <w:t>canal court – le distributeur automatique</w:t>
      </w:r>
    </w:p>
    <w:p w:rsidR="001762B8" w:rsidRDefault="001762B8" w:rsidP="001762B8">
      <w:pPr>
        <w:rPr>
          <w:b/>
        </w:rPr>
      </w:pPr>
      <w:r>
        <w:rPr>
          <w:b/>
        </w:rPr>
        <w:t xml:space="preserve"> 1 Présentez de manière détaill</w:t>
      </w:r>
      <w:r w:rsidR="00E16686">
        <w:rPr>
          <w:b/>
        </w:rPr>
        <w:t>é</w:t>
      </w:r>
      <w:r w:rsidR="005A47B2">
        <w:rPr>
          <w:b/>
        </w:rPr>
        <w:t>e</w:t>
      </w:r>
      <w:r w:rsidR="00E16686">
        <w:rPr>
          <w:b/>
        </w:rPr>
        <w:t xml:space="preserve"> le calcul du chiffre</w:t>
      </w:r>
      <w:r>
        <w:rPr>
          <w:b/>
        </w:rPr>
        <w:t xml:space="preserve"> d’affaires prévisionnel</w:t>
      </w:r>
    </w:p>
    <w:p w:rsidR="00751059" w:rsidRDefault="00751059" w:rsidP="00751059">
      <w:pPr>
        <w:pStyle w:val="Paragraphedeliste"/>
        <w:numPr>
          <w:ilvl w:val="0"/>
          <w:numId w:val="2"/>
        </w:numPr>
        <w:rPr>
          <w:color w:val="FF0000"/>
        </w:rPr>
      </w:pPr>
      <w:r w:rsidRPr="00C974F9">
        <w:rPr>
          <w:color w:val="FF0000"/>
        </w:rPr>
        <w:t xml:space="preserve">3% de la population </w:t>
      </w:r>
      <w:r w:rsidR="00C974F9" w:rsidRPr="00C974F9">
        <w:rPr>
          <w:color w:val="FF0000"/>
        </w:rPr>
        <w:t>bordelaise</w:t>
      </w:r>
      <w:r w:rsidRPr="00C974F9">
        <w:rPr>
          <w:color w:val="FF0000"/>
        </w:rPr>
        <w:t xml:space="preserve"> = 0,03  *  </w:t>
      </w:r>
      <w:r w:rsidR="00C974F9" w:rsidRPr="00C974F9">
        <w:rPr>
          <w:color w:val="FF0000"/>
        </w:rPr>
        <w:t>256 045  =  7 681 personnes</w:t>
      </w:r>
    </w:p>
    <w:p w:rsidR="00C974F9" w:rsidRDefault="00C974F9" w:rsidP="00751059">
      <w:pPr>
        <w:pStyle w:val="Paragraphedeliste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6 €  *  7 681  =  46 026 €</w:t>
      </w:r>
    </w:p>
    <w:p w:rsidR="00C974F9" w:rsidRDefault="00C974F9" w:rsidP="00751059">
      <w:pPr>
        <w:pStyle w:val="Paragraphedeliste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CA prévisionnel  =  46 026 €</w:t>
      </w:r>
    </w:p>
    <w:p w:rsidR="001762B8" w:rsidRDefault="001762B8" w:rsidP="001762B8">
      <w:pPr>
        <w:rPr>
          <w:b/>
        </w:rPr>
      </w:pPr>
      <w:r>
        <w:rPr>
          <w:b/>
        </w:rPr>
        <w:t>2 Proposez et argumentez le budget de communication</w:t>
      </w:r>
    </w:p>
    <w:p w:rsidR="00C974F9" w:rsidRPr="00C974F9" w:rsidRDefault="00C974F9" w:rsidP="001762B8">
      <w:pPr>
        <w:rPr>
          <w:rStyle w:val="lev"/>
          <w:b w:val="0"/>
          <w:color w:val="FF0000"/>
        </w:rPr>
      </w:pPr>
      <w:r w:rsidRPr="00C974F9">
        <w:rPr>
          <w:rStyle w:val="lev"/>
          <w:b w:val="0"/>
          <w:color w:val="FF0000"/>
        </w:rPr>
        <w:t>En B to C, le budget Marketing / Communication représente généralement +/- 10 % du CA de la ligne de produits concernée. (</w:t>
      </w:r>
      <w:proofErr w:type="gramStart"/>
      <w:r w:rsidRPr="00C974F9">
        <w:rPr>
          <w:rStyle w:val="lev"/>
          <w:b w:val="0"/>
          <w:color w:val="FF0000"/>
        </w:rPr>
        <w:t>selon</w:t>
      </w:r>
      <w:proofErr w:type="gramEnd"/>
      <w:r w:rsidRPr="00C974F9">
        <w:rPr>
          <w:rStyle w:val="lev"/>
          <w:b w:val="0"/>
          <w:color w:val="FF0000"/>
        </w:rPr>
        <w:t xml:space="preserve"> </w:t>
      </w:r>
      <w:hyperlink r:id="rId9" w:history="1">
        <w:r w:rsidRPr="00C974F9">
          <w:rPr>
            <w:rStyle w:val="Lienhypertexte"/>
            <w:color w:val="FF0000"/>
          </w:rPr>
          <w:t>https://www.business-marketing.fr/budgetisation/</w:t>
        </w:r>
      </w:hyperlink>
      <w:r w:rsidRPr="00C974F9">
        <w:rPr>
          <w:rStyle w:val="lev"/>
          <w:b w:val="0"/>
          <w:color w:val="FF0000"/>
        </w:rPr>
        <w:t>)</w:t>
      </w:r>
    </w:p>
    <w:p w:rsidR="00C974F9" w:rsidRDefault="00C974F9" w:rsidP="001762B8">
      <w:pPr>
        <w:rPr>
          <w:rStyle w:val="lev"/>
          <w:b w:val="0"/>
          <w:color w:val="FF0000"/>
        </w:rPr>
      </w:pPr>
      <w:r w:rsidRPr="00C974F9">
        <w:rPr>
          <w:rStyle w:val="lev"/>
          <w:b w:val="0"/>
          <w:color w:val="FF0000"/>
        </w:rPr>
        <w:t>Selon cette source, nous établissons notre budget de communication à 10 % du CA. Le produit est nouveau ; il est donc nécessaire de communiquer le plus fortement possible sur son existence.</w:t>
      </w:r>
    </w:p>
    <w:p w:rsidR="00C974F9" w:rsidRPr="00C974F9" w:rsidRDefault="00C974F9" w:rsidP="001762B8">
      <w:pPr>
        <w:rPr>
          <w:b/>
          <w:color w:val="FF0000"/>
        </w:rPr>
      </w:pPr>
      <w:r>
        <w:rPr>
          <w:rStyle w:val="lev"/>
          <w:b w:val="0"/>
          <w:color w:val="FF0000"/>
        </w:rPr>
        <w:t>Montant du budget de communication : 10 %  * 46 026€ = 4 603€</w:t>
      </w:r>
    </w:p>
    <w:p w:rsidR="005C7EE1" w:rsidRDefault="001762B8" w:rsidP="001762B8">
      <w:pPr>
        <w:rPr>
          <w:b/>
        </w:rPr>
      </w:pPr>
      <w:r>
        <w:rPr>
          <w:b/>
        </w:rPr>
        <w:t xml:space="preserve"> 3 </w:t>
      </w:r>
      <w:r w:rsidR="00CC410F">
        <w:rPr>
          <w:b/>
        </w:rPr>
        <w:t>A</w:t>
      </w:r>
      <w:r>
        <w:rPr>
          <w:b/>
        </w:rPr>
        <w:t xml:space="preserve">rgumentez </w:t>
      </w:r>
      <w:r w:rsidR="00CC410F">
        <w:rPr>
          <w:b/>
        </w:rPr>
        <w:t>le pourcentage budget</w:t>
      </w:r>
      <w:r>
        <w:rPr>
          <w:b/>
        </w:rPr>
        <w:t xml:space="preserve"> de communication en point de vente</w:t>
      </w:r>
      <w:r w:rsidR="00403F76">
        <w:rPr>
          <w:b/>
        </w:rPr>
        <w:t xml:space="preserve"> </w:t>
      </w:r>
      <w:r w:rsidR="00CC410F">
        <w:rPr>
          <w:b/>
        </w:rPr>
        <w:t>/ hors point de vente</w:t>
      </w:r>
    </w:p>
    <w:p w:rsidR="00C974F9" w:rsidRDefault="00C974F9" w:rsidP="001762B8">
      <w:pPr>
        <w:rPr>
          <w:color w:val="FF0000"/>
        </w:rPr>
      </w:pPr>
      <w:r w:rsidRPr="00C974F9">
        <w:rPr>
          <w:color w:val="FF0000"/>
        </w:rPr>
        <w:t>Ce budget de communication sera uniquement consacré à la communication hors points de vente car nous avons retenu une stratégie Pull. En effet, le client n’a pas besoin d’être conseillé sur le point de vente.</w:t>
      </w:r>
    </w:p>
    <w:p w:rsidR="005C7EE1" w:rsidRDefault="005C7EE1" w:rsidP="00C974F9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  <w:bookmarkStart w:id="0" w:name="_GoBack"/>
      <w:bookmarkEnd w:id="0"/>
    </w:p>
    <w:p w:rsidR="007A2337" w:rsidRDefault="007A2337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sectPr w:rsidR="007A2337" w:rsidSect="00CC410F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BB" w:rsidRDefault="00CC66BB" w:rsidP="005F563F">
      <w:pPr>
        <w:spacing w:after="0" w:line="240" w:lineRule="auto"/>
      </w:pPr>
      <w:r>
        <w:separator/>
      </w:r>
    </w:p>
  </w:endnote>
  <w:endnote w:type="continuationSeparator" w:id="0">
    <w:p w:rsidR="00CC66BB" w:rsidRDefault="00CC66BB" w:rsidP="005F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94204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5B68" w:rsidRDefault="00AF5B6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21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21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5B68" w:rsidRDefault="00AF5B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BB" w:rsidRDefault="00CC66BB" w:rsidP="005F563F">
      <w:pPr>
        <w:spacing w:after="0" w:line="240" w:lineRule="auto"/>
      </w:pPr>
      <w:r>
        <w:separator/>
      </w:r>
    </w:p>
  </w:footnote>
  <w:footnote w:type="continuationSeparator" w:id="0">
    <w:p w:rsidR="00CC66BB" w:rsidRDefault="00CC66BB" w:rsidP="005F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3F" w:rsidRDefault="008A64F7">
    <w:pPr>
      <w:pStyle w:val="En-tte"/>
    </w:pPr>
    <w:r>
      <w:t>methodepfr@u-bordeaux.fr</w:t>
    </w:r>
  </w:p>
  <w:p w:rsidR="005F563F" w:rsidRDefault="005F563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EB1F629" wp14:editId="1C3D6846">
          <wp:simplePos x="895350" y="619125"/>
          <wp:positionH relativeFrom="column">
            <wp:align>center</wp:align>
          </wp:positionH>
          <wp:positionV relativeFrom="line">
            <wp:align>center</wp:align>
          </wp:positionV>
          <wp:extent cx="799200" cy="856800"/>
          <wp:effectExtent l="0" t="0" r="127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8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7749"/>
    <w:multiLevelType w:val="hybridMultilevel"/>
    <w:tmpl w:val="8F8A2CD6"/>
    <w:lvl w:ilvl="0" w:tplc="F63034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80C5B"/>
    <w:multiLevelType w:val="hybridMultilevel"/>
    <w:tmpl w:val="1A962B64"/>
    <w:lvl w:ilvl="0" w:tplc="CDC0FCC8">
      <w:start w:val="14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3F"/>
    <w:rsid w:val="001762B8"/>
    <w:rsid w:val="00180EAF"/>
    <w:rsid w:val="00182D69"/>
    <w:rsid w:val="001A57DF"/>
    <w:rsid w:val="0027215D"/>
    <w:rsid w:val="00330F35"/>
    <w:rsid w:val="00336580"/>
    <w:rsid w:val="00353402"/>
    <w:rsid w:val="003552FF"/>
    <w:rsid w:val="00356FD9"/>
    <w:rsid w:val="003861EC"/>
    <w:rsid w:val="00403F76"/>
    <w:rsid w:val="00466199"/>
    <w:rsid w:val="00531F2B"/>
    <w:rsid w:val="005574BC"/>
    <w:rsid w:val="005A47B2"/>
    <w:rsid w:val="005C7EE1"/>
    <w:rsid w:val="005F563F"/>
    <w:rsid w:val="00636931"/>
    <w:rsid w:val="006E203B"/>
    <w:rsid w:val="00751059"/>
    <w:rsid w:val="00752829"/>
    <w:rsid w:val="007A2337"/>
    <w:rsid w:val="00812CF1"/>
    <w:rsid w:val="00861EC1"/>
    <w:rsid w:val="008A64F7"/>
    <w:rsid w:val="009E679F"/>
    <w:rsid w:val="00AF5B68"/>
    <w:rsid w:val="00B34DB6"/>
    <w:rsid w:val="00B379B6"/>
    <w:rsid w:val="00BD6B75"/>
    <w:rsid w:val="00C974F9"/>
    <w:rsid w:val="00CC410F"/>
    <w:rsid w:val="00CC66BB"/>
    <w:rsid w:val="00D07363"/>
    <w:rsid w:val="00D5693B"/>
    <w:rsid w:val="00E16686"/>
    <w:rsid w:val="00E9661E"/>
    <w:rsid w:val="00EF313D"/>
    <w:rsid w:val="00F7634D"/>
    <w:rsid w:val="00F84C88"/>
    <w:rsid w:val="00FD2609"/>
    <w:rsid w:val="00FD5C6F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563F"/>
  </w:style>
  <w:style w:type="paragraph" w:styleId="Pieddepage">
    <w:name w:val="footer"/>
    <w:basedOn w:val="Normal"/>
    <w:link w:val="PieddepageCar"/>
    <w:uiPriority w:val="99"/>
    <w:unhideWhenUsed/>
    <w:rsid w:val="005F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563F"/>
  </w:style>
  <w:style w:type="paragraph" w:styleId="Textedebulles">
    <w:name w:val="Balloon Text"/>
    <w:basedOn w:val="Normal"/>
    <w:link w:val="TextedebullesCar"/>
    <w:uiPriority w:val="99"/>
    <w:semiHidden/>
    <w:unhideWhenUsed/>
    <w:rsid w:val="005F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63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105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974F9"/>
    <w:rPr>
      <w:b/>
      <w:bCs/>
    </w:rPr>
  </w:style>
  <w:style w:type="character" w:styleId="Lienhypertexte">
    <w:name w:val="Hyperlink"/>
    <w:basedOn w:val="Policepardfaut"/>
    <w:uiPriority w:val="99"/>
    <w:unhideWhenUsed/>
    <w:rsid w:val="00C974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563F"/>
  </w:style>
  <w:style w:type="paragraph" w:styleId="Pieddepage">
    <w:name w:val="footer"/>
    <w:basedOn w:val="Normal"/>
    <w:link w:val="PieddepageCar"/>
    <w:uiPriority w:val="99"/>
    <w:unhideWhenUsed/>
    <w:rsid w:val="005F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563F"/>
  </w:style>
  <w:style w:type="paragraph" w:styleId="Textedebulles">
    <w:name w:val="Balloon Text"/>
    <w:basedOn w:val="Normal"/>
    <w:link w:val="TextedebullesCar"/>
    <w:uiPriority w:val="99"/>
    <w:semiHidden/>
    <w:unhideWhenUsed/>
    <w:rsid w:val="005F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63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105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974F9"/>
    <w:rPr>
      <w:b/>
      <w:bCs/>
    </w:rPr>
  </w:style>
  <w:style w:type="character" w:styleId="Lienhypertexte">
    <w:name w:val="Hyperlink"/>
    <w:basedOn w:val="Policepardfaut"/>
    <w:uiPriority w:val="99"/>
    <w:unhideWhenUsed/>
    <w:rsid w:val="00C974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usiness-marketing.fr/budgetis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4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Madrid</dc:creator>
  <cp:lastModifiedBy>standard</cp:lastModifiedBy>
  <cp:revision>5</cp:revision>
  <dcterms:created xsi:type="dcterms:W3CDTF">2021-01-05T15:11:00Z</dcterms:created>
  <dcterms:modified xsi:type="dcterms:W3CDTF">2021-01-12T07:56:00Z</dcterms:modified>
</cp:coreProperties>
</file>