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page" w:tblpX="2773" w:tblpY="-67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1"/>
      </w:tblGrid>
      <w:tr w:rsidR="000F2BAA" w:rsidRPr="005F563F" w:rsidTr="000F2BAA">
        <w:trPr>
          <w:trHeight w:val="715"/>
        </w:trPr>
        <w:tc>
          <w:tcPr>
            <w:tcW w:w="11761" w:type="dxa"/>
          </w:tcPr>
          <w:p w:rsidR="000F2BAA" w:rsidRDefault="000F2BAA" w:rsidP="000F2B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6400A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  <w:t xml:space="preserve">PFR :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  <w:t>Distributeur automatique de produits Bio à Bordeaux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53173B" w:rsidRDefault="00E9661E" w:rsidP="00E9661E">
      <w:pPr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</w:pPr>
      <w:r w:rsidRPr="0053173B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>Document d’étape </w:t>
      </w:r>
      <w:r w:rsidR="0015283C" w:rsidRPr="0053173B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>3.2</w:t>
      </w:r>
      <w:r w:rsidRPr="0053173B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 xml:space="preserve">: </w:t>
      </w:r>
      <w:r w:rsidR="0015283C" w:rsidRPr="0053173B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 xml:space="preserve">objectif </w:t>
      </w:r>
      <w:r w:rsidR="0053173B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 xml:space="preserve">marketing </w:t>
      </w:r>
      <w:r w:rsidR="0015283C" w:rsidRPr="0053173B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>quantifié</w:t>
      </w:r>
    </w:p>
    <w:p w:rsidR="00D07363" w:rsidRDefault="0053173B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 w:rsidRPr="0053173B">
        <w:rPr>
          <w:rFonts w:ascii="Comic Sans MS" w:eastAsia="Times New Roman" w:hAnsi="Comic Sans MS" w:cs="Arial"/>
          <w:color w:val="000000" w:themeColor="text1"/>
          <w:sz w:val="10"/>
          <w:szCs w:val="28"/>
          <w:lang w:eastAsia="fr-FR"/>
        </w:rPr>
        <w:t>La rédaction de ce  document consiste à retranscrire  de manière formalisée l’application à votre PFR de concepts relatifs au thème désigné par le titre</w:t>
      </w:r>
      <w:r w:rsidRPr="0053173B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.  </w:t>
      </w:r>
    </w:p>
    <w:p w:rsidR="00E9661E" w:rsidRPr="005F563F" w:rsidRDefault="0053173B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0F738405" wp14:editId="5D9C699D">
            <wp:extent cx="3823855" cy="1769423"/>
            <wp:effectExtent l="0" t="0" r="5715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6" cy="176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73B" w:rsidRDefault="0053173B" w:rsidP="005F56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E9661E" w:rsidRPr="0053173B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3173B">
        <w:rPr>
          <w:rFonts w:ascii="Arial" w:eastAsia="Times New Roman" w:hAnsi="Arial" w:cs="Arial"/>
          <w:sz w:val="20"/>
          <w:szCs w:val="20"/>
          <w:lang w:eastAsia="fr-FR"/>
        </w:rPr>
        <w:t>Consignes pour valider les compétences suivantes</w:t>
      </w:r>
    </w:p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34DB6" w:rsidRPr="00B34DB6" w:rsidTr="00B34DB6">
        <w:trPr>
          <w:trHeight w:val="424"/>
        </w:trPr>
        <w:tc>
          <w:tcPr>
            <w:tcW w:w="9781" w:type="dxa"/>
          </w:tcPr>
          <w:p w:rsidR="00B34DB6" w:rsidRP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Fixer l’objectif marketing</w:t>
            </w:r>
          </w:p>
        </w:tc>
      </w:tr>
      <w:tr w:rsidR="00B34DB6" w:rsidRPr="00B34DB6" w:rsidTr="00B34DB6">
        <w:tc>
          <w:tcPr>
            <w:tcW w:w="9781" w:type="dxa"/>
          </w:tcPr>
          <w:p w:rsid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Argumenter le choix de l’objectif</w:t>
            </w:r>
          </w:p>
          <w:p w:rsidR="00182D69" w:rsidRPr="00B34DB6" w:rsidRDefault="00182D69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56FD9" w:rsidRDefault="00356FD9" w:rsidP="005C7EE1"/>
    <w:p w:rsidR="00356FD9" w:rsidRDefault="00356FD9" w:rsidP="005C7EE1"/>
    <w:p w:rsidR="0053173B" w:rsidRDefault="0053173B" w:rsidP="005C7EE1"/>
    <w:p w:rsidR="0053173B" w:rsidRDefault="0053173B" w:rsidP="0053173B">
      <w:pPr>
        <w:jc w:val="center"/>
        <w:rPr>
          <w:sz w:val="32"/>
        </w:rPr>
      </w:pPr>
      <w:r w:rsidRPr="0053173B">
        <w:rPr>
          <w:sz w:val="32"/>
        </w:rPr>
        <w:t>Proposez un objectif marketing quantifié et argumenté</w:t>
      </w:r>
    </w:p>
    <w:p w:rsidR="0053173B" w:rsidRDefault="0053173B" w:rsidP="0053173B">
      <w:pPr>
        <w:jc w:val="center"/>
        <w:rPr>
          <w:sz w:val="32"/>
        </w:rPr>
      </w:pPr>
    </w:p>
    <w:p w:rsidR="0053173B" w:rsidRPr="0053173B" w:rsidRDefault="0053173B" w:rsidP="0053173B">
      <w:pPr>
        <w:jc w:val="center"/>
        <w:rPr>
          <w:sz w:val="32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14453" w:type="dxa"/>
        <w:tblLook w:val="04A0" w:firstRow="1" w:lastRow="0" w:firstColumn="1" w:lastColumn="0" w:noHBand="0" w:noVBand="1"/>
      </w:tblPr>
      <w:tblGrid>
        <w:gridCol w:w="4840"/>
        <w:gridCol w:w="9613"/>
      </w:tblGrid>
      <w:tr w:rsidR="000F2BAA" w:rsidTr="000F2BAA">
        <w:trPr>
          <w:trHeight w:val="3859"/>
        </w:trPr>
        <w:tc>
          <w:tcPr>
            <w:tcW w:w="4840" w:type="dxa"/>
          </w:tcPr>
          <w:p w:rsidR="000F2BAA" w:rsidRPr="000F2BAA" w:rsidRDefault="000F2BAA" w:rsidP="00B77BC7">
            <w:pPr>
              <w:rPr>
                <w:sz w:val="24"/>
                <w:szCs w:val="24"/>
              </w:rPr>
            </w:pPr>
            <w:r w:rsidRPr="000F2BAA">
              <w:rPr>
                <w:sz w:val="24"/>
                <w:szCs w:val="24"/>
              </w:rPr>
              <w:t>Argumentation de la fixation de l’objectif</w:t>
            </w:r>
          </w:p>
        </w:tc>
        <w:tc>
          <w:tcPr>
            <w:tcW w:w="9613" w:type="dxa"/>
          </w:tcPr>
          <w:p w:rsidR="000F2BAA" w:rsidRPr="000F2BAA" w:rsidRDefault="000F2BAA" w:rsidP="00B77BC7">
            <w:pPr>
              <w:rPr>
                <w:sz w:val="24"/>
                <w:szCs w:val="24"/>
              </w:rPr>
            </w:pPr>
            <w:r w:rsidRPr="000F2BAA">
              <w:rPr>
                <w:sz w:val="24"/>
                <w:szCs w:val="24"/>
              </w:rPr>
              <w:t>Notre distributeur de produits bio pourrait atteindre environ 3% des parts du marché. En effet, celles-ci tendraient plus vers 1% que 10%.</w:t>
            </w:r>
          </w:p>
          <w:p w:rsidR="000F2BAA" w:rsidRPr="000F2BAA" w:rsidRDefault="000F2BAA" w:rsidP="00B77BC7">
            <w:pPr>
              <w:rPr>
                <w:sz w:val="24"/>
                <w:szCs w:val="24"/>
              </w:rPr>
            </w:pPr>
            <w:r w:rsidRPr="000F2BAA">
              <w:rPr>
                <w:sz w:val="24"/>
                <w:szCs w:val="24"/>
              </w:rPr>
              <w:t>En 2019, 49% est la part de marché de la GMS dans le bio, 34% pour les enseignes spécialisées, 12% la vente directe et le circuit des artisans et commerçants 5%.</w:t>
            </w:r>
          </w:p>
          <w:p w:rsidR="000F2BAA" w:rsidRPr="000F2BAA" w:rsidRDefault="000F2BAA" w:rsidP="00B77BC7">
            <w:pPr>
              <w:rPr>
                <w:sz w:val="24"/>
                <w:szCs w:val="24"/>
              </w:rPr>
            </w:pPr>
            <w:r w:rsidRPr="000F2BAA">
              <w:rPr>
                <w:sz w:val="24"/>
                <w:szCs w:val="24"/>
              </w:rPr>
              <w:t xml:space="preserve">Bio = 5% des achats alimentaires des </w:t>
            </w:r>
            <w:r>
              <w:rPr>
                <w:sz w:val="24"/>
                <w:szCs w:val="24"/>
              </w:rPr>
              <w:t>F</w:t>
            </w:r>
            <w:r w:rsidRPr="000F2BAA">
              <w:rPr>
                <w:sz w:val="24"/>
                <w:szCs w:val="24"/>
              </w:rPr>
              <w:t xml:space="preserve">rançais, la bio n’est donc pas la priorité alimentaire des </w:t>
            </w:r>
            <w:r>
              <w:rPr>
                <w:sz w:val="24"/>
                <w:szCs w:val="24"/>
              </w:rPr>
              <w:t>F</w:t>
            </w:r>
            <w:r w:rsidRPr="000F2BAA">
              <w:rPr>
                <w:sz w:val="24"/>
                <w:szCs w:val="24"/>
              </w:rPr>
              <w:t>rançais et ne représente qu’un petit pourcentage dans la consommation alimentaire globale.</w:t>
            </w:r>
          </w:p>
          <w:p w:rsidR="000F2BAA" w:rsidRPr="000F2BAA" w:rsidRDefault="000F2BAA" w:rsidP="00B77BC7">
            <w:pPr>
              <w:rPr>
                <w:sz w:val="24"/>
                <w:szCs w:val="24"/>
              </w:rPr>
            </w:pPr>
            <w:r w:rsidRPr="000F2BAA">
              <w:rPr>
                <w:sz w:val="24"/>
                <w:szCs w:val="24"/>
              </w:rPr>
              <w:t>Nous pouvons également comparer avec le CA des distributeurs automatiques de la restauration qui ne représentent que 5% des parts du marché.</w:t>
            </w:r>
          </w:p>
          <w:p w:rsidR="000F2BAA" w:rsidRDefault="000F2BAA" w:rsidP="00B77BC7">
            <w:pPr>
              <w:rPr>
                <w:sz w:val="24"/>
                <w:szCs w:val="24"/>
              </w:rPr>
            </w:pPr>
            <w:r w:rsidRPr="000F2BAA">
              <w:rPr>
                <w:sz w:val="24"/>
                <w:szCs w:val="24"/>
              </w:rPr>
              <w:t>De plus, la première année, le produit étant peu connu et peu testé des habitants de la ville, il ne devrait pas faire un chiffre d’affaires très important.</w:t>
            </w:r>
          </w:p>
          <w:p w:rsidR="000F2BAA" w:rsidRPr="000F2BAA" w:rsidRDefault="000F2BAA" w:rsidP="001A63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3173B" w:rsidRDefault="0053173B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53173B" w:rsidSect="0053173B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C9" w:rsidRDefault="00E466C9" w:rsidP="005F563F">
      <w:pPr>
        <w:spacing w:after="0" w:line="240" w:lineRule="auto"/>
      </w:pPr>
      <w:r>
        <w:separator/>
      </w:r>
    </w:p>
  </w:endnote>
  <w:endnote w:type="continuationSeparator" w:id="0">
    <w:p w:rsidR="00E466C9" w:rsidRDefault="00E466C9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C9" w:rsidRDefault="00E466C9" w:rsidP="005F563F">
      <w:pPr>
        <w:spacing w:after="0" w:line="240" w:lineRule="auto"/>
      </w:pPr>
      <w:r>
        <w:separator/>
      </w:r>
    </w:p>
  </w:footnote>
  <w:footnote w:type="continuationSeparator" w:id="0">
    <w:p w:rsidR="00E466C9" w:rsidRDefault="00E466C9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CC481A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980535C" wp14:editId="0B0ABC2E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0495E"/>
    <w:rsid w:val="000F2BAA"/>
    <w:rsid w:val="0015283C"/>
    <w:rsid w:val="00182D69"/>
    <w:rsid w:val="001A63CE"/>
    <w:rsid w:val="00330F35"/>
    <w:rsid w:val="00336580"/>
    <w:rsid w:val="00353402"/>
    <w:rsid w:val="003552FF"/>
    <w:rsid w:val="00356FD9"/>
    <w:rsid w:val="00466199"/>
    <w:rsid w:val="00525D31"/>
    <w:rsid w:val="0053173B"/>
    <w:rsid w:val="00574506"/>
    <w:rsid w:val="005C7EE1"/>
    <w:rsid w:val="005F563F"/>
    <w:rsid w:val="00636931"/>
    <w:rsid w:val="006B149A"/>
    <w:rsid w:val="006E203B"/>
    <w:rsid w:val="007E6EB4"/>
    <w:rsid w:val="0085250B"/>
    <w:rsid w:val="00A32788"/>
    <w:rsid w:val="00B34DB6"/>
    <w:rsid w:val="00C54849"/>
    <w:rsid w:val="00C56303"/>
    <w:rsid w:val="00CC3F7E"/>
    <w:rsid w:val="00CC481A"/>
    <w:rsid w:val="00CF1225"/>
    <w:rsid w:val="00D061F9"/>
    <w:rsid w:val="00D07363"/>
    <w:rsid w:val="00D5693B"/>
    <w:rsid w:val="00E466C9"/>
    <w:rsid w:val="00E9661E"/>
    <w:rsid w:val="00F6025D"/>
    <w:rsid w:val="00F64F03"/>
    <w:rsid w:val="00F7634D"/>
    <w:rsid w:val="00F84C88"/>
    <w:rsid w:val="00FC3FA3"/>
    <w:rsid w:val="00FE133C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standard</cp:lastModifiedBy>
  <cp:revision>5</cp:revision>
  <dcterms:created xsi:type="dcterms:W3CDTF">2021-01-05T15:13:00Z</dcterms:created>
  <dcterms:modified xsi:type="dcterms:W3CDTF">2021-01-11T20:07:00Z</dcterms:modified>
</cp:coreProperties>
</file>