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center" w:tblpY="-31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</w:tblGrid>
      <w:tr w:rsidR="00E9661E" w:rsidRPr="005F563F" w:rsidTr="00E9661E">
        <w:trPr>
          <w:trHeight w:val="761"/>
        </w:trPr>
        <w:tc>
          <w:tcPr>
            <w:tcW w:w="7867" w:type="dxa"/>
          </w:tcPr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groupe :</w:t>
            </w:r>
          </w:p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E9661E" w:rsidRPr="005F563F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9661E" w:rsidRPr="005F563F" w:rsidTr="00E9661E">
        <w:trPr>
          <w:trHeight w:val="761"/>
        </w:trPr>
        <w:tc>
          <w:tcPr>
            <w:tcW w:w="7867" w:type="dxa"/>
          </w:tcPr>
          <w:p w:rsidR="00E9661E" w:rsidRDefault="00E9661E" w:rsidP="005F56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PFR </w:t>
            </w:r>
            <w:r w:rsidR="000144F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: Appli</w:t>
            </w:r>
            <w:r w:rsidR="00BB28A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fond de teint</w:t>
            </w:r>
          </w:p>
        </w:tc>
      </w:tr>
    </w:tbl>
    <w:p w:rsidR="005F563F" w:rsidRP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F563F" w:rsidRDefault="005F563F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bookmarkStart w:id="0" w:name="_GoBack"/>
      <w:bookmarkEnd w:id="0"/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Pr="00060323" w:rsidRDefault="00427A8F" w:rsidP="00E9661E">
      <w:pPr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</w:pPr>
      <w:r w:rsidRPr="00060323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>Document d’étape 3.1:</w:t>
      </w:r>
      <w:r w:rsidR="00E64498" w:rsidRPr="00060323">
        <w:rPr>
          <w:rFonts w:ascii="Comic Sans MS" w:eastAsia="Times New Roman" w:hAnsi="Comic Sans MS" w:cs="Arial"/>
          <w:color w:val="000000" w:themeColor="text1"/>
          <w:sz w:val="36"/>
          <w:szCs w:val="36"/>
          <w:u w:val="single"/>
          <w:lang w:eastAsia="fr-FR"/>
        </w:rPr>
        <w:t>cible et marché cible quantifié</w:t>
      </w:r>
    </w:p>
    <w:p w:rsidR="00060323" w:rsidRPr="00060323" w:rsidRDefault="00060323" w:rsidP="00E9661E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18"/>
          <w:szCs w:val="28"/>
          <w:lang w:eastAsia="fr-FR"/>
        </w:rPr>
      </w:pPr>
      <w:r w:rsidRPr="00060323">
        <w:rPr>
          <w:rFonts w:ascii="Comic Sans MS" w:hAnsi="Comic Sans MS"/>
          <w:b/>
          <w:i/>
          <w:sz w:val="12"/>
          <w:szCs w:val="36"/>
        </w:rPr>
        <w:t>La rédaction de ce  document consiste à retranscrire  de manière formalisée l’application à votre PFR de concepts relatifs au thème désigné par le titre</w:t>
      </w:r>
    </w:p>
    <w:p w:rsidR="00D07363" w:rsidRDefault="00060323" w:rsidP="00E9661E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b/>
          <w:noProof/>
          <w:color w:val="000000" w:themeColor="text1"/>
          <w:sz w:val="28"/>
          <w:szCs w:val="28"/>
          <w:lang w:eastAsia="fr-FR"/>
        </w:rPr>
        <w:drawing>
          <wp:inline distT="0" distB="0" distL="0" distR="0" wp14:anchorId="5C9943A5">
            <wp:extent cx="3048000" cy="2286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61E" w:rsidRPr="005F563F" w:rsidRDefault="00E9661E" w:rsidP="00E9661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353402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  <w:t>Consignes pour valider les compétences suivantes</w:t>
      </w:r>
    </w:p>
    <w:p w:rsidR="005C7EE1" w:rsidRDefault="005C7EE1" w:rsidP="005C7EE1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center" w:tblpY="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34DB6" w:rsidRPr="00B34DB6" w:rsidTr="00B34DB6">
        <w:trPr>
          <w:trHeight w:val="512"/>
        </w:trPr>
        <w:tc>
          <w:tcPr>
            <w:tcW w:w="9781" w:type="dxa"/>
          </w:tcPr>
          <w:p w:rsidR="00B34DB6" w:rsidRPr="00B34DB6" w:rsidRDefault="00B34DB6" w:rsidP="00B34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4DB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Argumenter le choix de la cible</w:t>
            </w:r>
          </w:p>
        </w:tc>
      </w:tr>
      <w:tr w:rsidR="00B34DB6" w:rsidRPr="00B34DB6" w:rsidTr="00B34DB6">
        <w:trPr>
          <w:trHeight w:val="417"/>
        </w:trPr>
        <w:tc>
          <w:tcPr>
            <w:tcW w:w="9781" w:type="dxa"/>
          </w:tcPr>
          <w:p w:rsidR="00B34DB6" w:rsidRPr="00B34DB6" w:rsidRDefault="00060323" w:rsidP="00B34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Quantifier le marché</w:t>
            </w:r>
          </w:p>
        </w:tc>
      </w:tr>
    </w:tbl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1554B" w:rsidRPr="007A2337" w:rsidRDefault="0051554B" w:rsidP="0051554B">
      <w:pPr>
        <w:ind w:left="720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7A2337">
        <w:rPr>
          <w:rFonts w:ascii="Comic Sans MS" w:hAnsi="Comic Sans MS"/>
          <w:b/>
          <w:sz w:val="24"/>
          <w:szCs w:val="24"/>
        </w:rPr>
        <w:t>Avant de remettre ce document, vérifier que :</w:t>
      </w:r>
    </w:p>
    <w:p w:rsidR="0051554B" w:rsidRPr="007A2337" w:rsidRDefault="0051554B" w:rsidP="0051554B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Comic Sans MS" w:hAnsi="Comic Sans MS"/>
          <w:sz w:val="18"/>
          <w:szCs w:val="24"/>
        </w:rPr>
      </w:pPr>
      <w:r w:rsidRPr="007A2337">
        <w:rPr>
          <w:rFonts w:ascii="Comic Sans MS" w:hAnsi="Comic Sans MS"/>
          <w:sz w:val="18"/>
          <w:szCs w:val="24"/>
        </w:rPr>
        <w:t>Sa présentation est très soignée (pas d’éléments manuscrits sauf autorisation),</w:t>
      </w:r>
    </w:p>
    <w:p w:rsidR="0051554B" w:rsidRPr="007A2337" w:rsidRDefault="0051554B" w:rsidP="0051554B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Comic Sans MS" w:hAnsi="Comic Sans MS"/>
          <w:sz w:val="18"/>
          <w:szCs w:val="24"/>
        </w:rPr>
      </w:pPr>
      <w:r w:rsidRPr="007A2337">
        <w:rPr>
          <w:rFonts w:ascii="Comic Sans MS" w:hAnsi="Comic Sans MS"/>
          <w:sz w:val="18"/>
          <w:szCs w:val="24"/>
        </w:rPr>
        <w:t>Les fautes d’orthographe et de syntaxe sont inexistantes</w:t>
      </w:r>
    </w:p>
    <w:p w:rsidR="0051554B" w:rsidRDefault="0051554B" w:rsidP="0051554B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Comic Sans MS" w:hAnsi="Comic Sans MS"/>
          <w:sz w:val="18"/>
          <w:szCs w:val="24"/>
        </w:rPr>
      </w:pPr>
      <w:r w:rsidRPr="007A2337">
        <w:rPr>
          <w:rFonts w:ascii="Comic Sans MS" w:hAnsi="Comic Sans MS"/>
          <w:sz w:val="18"/>
          <w:szCs w:val="24"/>
        </w:rPr>
        <w:t>Les liens sur le schéma n’ont pas été oubliés,</w:t>
      </w:r>
    </w:p>
    <w:p w:rsidR="0051554B" w:rsidRPr="007A2337" w:rsidRDefault="0051554B" w:rsidP="0051554B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Comic Sans MS" w:hAnsi="Comic Sans MS"/>
          <w:sz w:val="18"/>
          <w:szCs w:val="24"/>
        </w:rPr>
      </w:pPr>
      <w:r>
        <w:rPr>
          <w:rFonts w:ascii="Comic Sans MS" w:hAnsi="Comic Sans MS"/>
          <w:sz w:val="18"/>
          <w:szCs w:val="24"/>
        </w:rPr>
        <w:t>Les  propositions sont cohérentes avec le  document  d’étape  sur la segmentation</w:t>
      </w:r>
    </w:p>
    <w:p w:rsidR="0051554B" w:rsidRPr="007A2337" w:rsidRDefault="0051554B" w:rsidP="0051554B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both"/>
        <w:rPr>
          <w:rFonts w:ascii="Comic Sans MS" w:hAnsi="Comic Sans MS"/>
          <w:sz w:val="20"/>
          <w:szCs w:val="24"/>
        </w:rPr>
      </w:pPr>
      <w:r w:rsidRPr="007A2337">
        <w:rPr>
          <w:rFonts w:ascii="Comic Sans MS" w:hAnsi="Comic Sans MS"/>
          <w:sz w:val="18"/>
          <w:szCs w:val="24"/>
        </w:rPr>
        <w:t xml:space="preserve">Lorsque c’est nécessaire, les sources des arguments à propos de la cible </w:t>
      </w:r>
      <w:r>
        <w:rPr>
          <w:rFonts w:ascii="Comic Sans MS" w:hAnsi="Comic Sans MS"/>
          <w:sz w:val="18"/>
          <w:szCs w:val="24"/>
        </w:rPr>
        <w:t xml:space="preserve">et </w:t>
      </w:r>
      <w:proofErr w:type="gramStart"/>
      <w:r>
        <w:rPr>
          <w:rFonts w:ascii="Comic Sans MS" w:hAnsi="Comic Sans MS"/>
          <w:sz w:val="18"/>
          <w:szCs w:val="24"/>
        </w:rPr>
        <w:t>de la quantifications</w:t>
      </w:r>
      <w:proofErr w:type="gramEnd"/>
      <w:r>
        <w:rPr>
          <w:rFonts w:ascii="Comic Sans MS" w:hAnsi="Comic Sans MS"/>
          <w:sz w:val="18"/>
          <w:szCs w:val="24"/>
        </w:rPr>
        <w:t xml:space="preserve"> du marché </w:t>
      </w:r>
      <w:r w:rsidRPr="007A2337">
        <w:rPr>
          <w:rFonts w:ascii="Comic Sans MS" w:hAnsi="Comic Sans MS"/>
          <w:sz w:val="18"/>
          <w:szCs w:val="24"/>
        </w:rPr>
        <w:t>sont titrées et datées</w:t>
      </w:r>
      <w:r w:rsidRPr="007A2337">
        <w:rPr>
          <w:rFonts w:ascii="Comic Sans MS" w:hAnsi="Comic Sans MS"/>
          <w:sz w:val="20"/>
          <w:szCs w:val="24"/>
        </w:rPr>
        <w:t>.</w:t>
      </w:r>
    </w:p>
    <w:p w:rsidR="0051554B" w:rsidRPr="007A2337" w:rsidRDefault="0051554B" w:rsidP="0051554B">
      <w:pPr>
        <w:ind w:left="720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7A2337">
        <w:rPr>
          <w:rFonts w:ascii="Comic Sans MS" w:hAnsi="Comic Sans MS"/>
          <w:b/>
          <w:sz w:val="24"/>
          <w:szCs w:val="24"/>
        </w:rPr>
        <w:t>En l’absence d’un de ces éléments le document  ne sera pas lu.</w:t>
      </w: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060323" w:rsidRDefault="0006032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E9661E" w:rsidRDefault="00E9661E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</w:p>
    <w:p w:rsidR="005C7EE1" w:rsidRDefault="00AF26F8" w:rsidP="005C7EE1">
      <w:r>
        <w:rPr>
          <w:strike/>
        </w:rPr>
        <w:t xml:space="preserve"> </w:t>
      </w:r>
      <w:r w:rsidR="00AB391C">
        <w:t xml:space="preserve"> </w:t>
      </w:r>
      <w:r w:rsidR="00AB391C" w:rsidRPr="00AF26F8">
        <w:t>En vous aidant du</w:t>
      </w:r>
      <w:r w:rsidR="00AB391C" w:rsidRPr="00AF26F8">
        <w:rPr>
          <w:strike/>
        </w:rPr>
        <w:t xml:space="preserve"> </w:t>
      </w:r>
      <w:r w:rsidR="00356FD9">
        <w:t xml:space="preserve">schéma ci-dessous </w:t>
      </w:r>
      <w:r>
        <w:t xml:space="preserve">rappelez la segmentation du marché de votre </w:t>
      </w:r>
      <w:r w:rsidR="00356FD9">
        <w:t xml:space="preserve"> PFR</w:t>
      </w:r>
      <w:r>
        <w:t xml:space="preserve">, désignez le segment que vous retenez pour cible </w:t>
      </w:r>
      <w:r w:rsidR="00356FD9">
        <w:t xml:space="preserve"> et compléte</w:t>
      </w:r>
      <w:r w:rsidR="006B149A">
        <w:t>z</w:t>
      </w:r>
      <w:r w:rsidR="00356FD9">
        <w:t xml:space="preserve"> le tableau suivant</w:t>
      </w:r>
    </w:p>
    <w:p w:rsidR="00356FD9" w:rsidRDefault="00356FD9" w:rsidP="005C7EE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6FD9" w:rsidTr="00356FD9">
        <w:tc>
          <w:tcPr>
            <w:tcW w:w="4606" w:type="dxa"/>
          </w:tcPr>
          <w:p w:rsidR="00356FD9" w:rsidRDefault="00356FD9" w:rsidP="005C7EE1">
            <w:r>
              <w:t>Argumentation du choix de la cible</w:t>
            </w:r>
          </w:p>
          <w:p w:rsidR="00356FD9" w:rsidRDefault="00356FD9" w:rsidP="005C7EE1"/>
        </w:tc>
        <w:tc>
          <w:tcPr>
            <w:tcW w:w="4606" w:type="dxa"/>
          </w:tcPr>
          <w:p w:rsidR="00356FD9" w:rsidRDefault="00356FD9" w:rsidP="005C7EE1"/>
        </w:tc>
      </w:tr>
      <w:tr w:rsidR="00356FD9" w:rsidTr="00356FD9">
        <w:tc>
          <w:tcPr>
            <w:tcW w:w="4606" w:type="dxa"/>
          </w:tcPr>
          <w:p w:rsidR="00356FD9" w:rsidRDefault="00E64498" w:rsidP="00AB391C">
            <w:r>
              <w:t>Quantification du marché</w:t>
            </w:r>
            <w:r w:rsidR="00AB391C">
              <w:t xml:space="preserve"> : </w:t>
            </w:r>
            <w:r w:rsidR="00AB391C" w:rsidRPr="00AB391C">
              <w:rPr>
                <w:color w:val="FF0000"/>
              </w:rPr>
              <w:t>détailler le calcul si le DE  2.2 n’est pas validé</w:t>
            </w:r>
          </w:p>
        </w:tc>
        <w:tc>
          <w:tcPr>
            <w:tcW w:w="4606" w:type="dxa"/>
          </w:tcPr>
          <w:p w:rsidR="00356FD9" w:rsidRDefault="00356FD9" w:rsidP="005C7EE1"/>
        </w:tc>
      </w:tr>
    </w:tbl>
    <w:p w:rsidR="005C7EE1" w:rsidRDefault="00AB391C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 w:rsidRPr="00AB391C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A7DA4" wp14:editId="7C42C854">
                <wp:simplePos x="0" y="0"/>
                <wp:positionH relativeFrom="column">
                  <wp:posOffset>2730500</wp:posOffset>
                </wp:positionH>
                <wp:positionV relativeFrom="paragraph">
                  <wp:posOffset>1396365</wp:posOffset>
                </wp:positionV>
                <wp:extent cx="685800" cy="295910"/>
                <wp:effectExtent l="0" t="0" r="19050" b="279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1C" w:rsidRDefault="00AB391C" w:rsidP="00AB391C">
                            <w:r>
                              <w:t>DE 3.</w:t>
                            </w:r>
                            <w:r w:rsidR="00AF26F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5pt;margin-top:109.95pt;width:54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">
                <v:textbox>
                  <w:txbxContent>
                    <w:p w:rsidR="00AB391C" w:rsidRDefault="00AB391C" w:rsidP="00AB391C">
                      <w:r>
                        <w:t>DE 3.</w:t>
                      </w:r>
                      <w:r w:rsidR="00AF26F8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B391C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AB828" wp14:editId="1C078A02">
                <wp:simplePos x="0" y="0"/>
                <wp:positionH relativeFrom="column">
                  <wp:posOffset>5151755</wp:posOffset>
                </wp:positionH>
                <wp:positionV relativeFrom="paragraph">
                  <wp:posOffset>2234565</wp:posOffset>
                </wp:positionV>
                <wp:extent cx="685800" cy="295910"/>
                <wp:effectExtent l="0" t="0" r="19050" b="279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1C" w:rsidRDefault="00AB391C" w:rsidP="00AB391C">
                            <w:r>
                              <w:t>DE 3.</w:t>
                            </w:r>
                            <w:r w:rsidR="00AF26F8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.65pt;margin-top:175.95pt;width:54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">
                <v:textbox>
                  <w:txbxContent>
                    <w:p w:rsidR="00AB391C" w:rsidRDefault="00AB391C" w:rsidP="00AB391C">
                      <w:r>
                        <w:t>DE 3.</w:t>
                      </w:r>
                      <w:r w:rsidR="00AF26F8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B391C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64065" wp14:editId="6A216271">
                <wp:simplePos x="0" y="0"/>
                <wp:positionH relativeFrom="column">
                  <wp:posOffset>4475268</wp:posOffset>
                </wp:positionH>
                <wp:positionV relativeFrom="paragraph">
                  <wp:posOffset>575733</wp:posOffset>
                </wp:positionV>
                <wp:extent cx="685800" cy="296334"/>
                <wp:effectExtent l="0" t="0" r="1905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6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1C" w:rsidRDefault="00AB391C">
                            <w:r>
                              <w:t>DE 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2.4pt;margin-top:45.35pt;width:5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">
                <v:textbox>
                  <w:txbxContent>
                    <w:p w:rsidR="00AB391C" w:rsidRDefault="00AB391C">
                      <w:r>
                        <w:t>DE 3.2</w:t>
                      </w:r>
                    </w:p>
                  </w:txbxContent>
                </v:textbox>
              </v:shape>
            </w:pict>
          </mc:Fallback>
        </mc:AlternateContent>
      </w:r>
      <w:r w:rsidR="00356FD9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w:drawing>
          <wp:inline distT="0" distB="0" distL="0" distR="0" wp14:anchorId="65420DDC" wp14:editId="321A9DCB">
            <wp:extent cx="5164666" cy="3873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89" cy="387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7AF" w:rsidRDefault="008E56E9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 w:rsidRPr="008E56E9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-430530</wp:posOffset>
                </wp:positionH>
                <wp:positionV relativeFrom="paragraph">
                  <wp:posOffset>863600</wp:posOffset>
                </wp:positionV>
                <wp:extent cx="2374265" cy="1403985"/>
                <wp:effectExtent l="0" t="0" r="19685" b="279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E9" w:rsidRDefault="008E56E9">
                            <w:r>
                              <w:t xml:space="preserve">Critère 1 : </w:t>
                            </w:r>
                            <w:r w:rsidRPr="008E56E9">
                              <w:t xml:space="preserve">Utiliser du fond de teint et avoir un </w:t>
                            </w:r>
                            <w:proofErr w:type="spellStart"/>
                            <w:r w:rsidRPr="008E56E9">
                              <w:t>smarphone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3.9pt;margin-top:6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">
                <v:textbox style="mso-fit-shape-to-text:t">
                  <w:txbxContent>
                    <w:p w:rsidR="008E56E9" w:rsidRDefault="008E56E9">
                      <w:r>
                        <w:t xml:space="preserve">Critère 1 : </w:t>
                      </w:r>
                      <w:r w:rsidRPr="008E56E9">
                        <w:t xml:space="preserve">Utiliser du fond de teint et avoir un </w:t>
                      </w:r>
                      <w:proofErr w:type="spellStart"/>
                      <w:r w:rsidRPr="008E56E9">
                        <w:t>smarphone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B391C"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  <w:t xml:space="preserve">  </w:t>
      </w:r>
    </w:p>
    <w:p w:rsidR="00E405CA" w:rsidRDefault="00367083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 w:rsidRPr="00367083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24DD1" wp14:editId="401053E5">
                <wp:simplePos x="0" y="0"/>
                <wp:positionH relativeFrom="column">
                  <wp:posOffset>1200150</wp:posOffset>
                </wp:positionH>
                <wp:positionV relativeFrom="paragraph">
                  <wp:posOffset>5585460</wp:posOffset>
                </wp:positionV>
                <wp:extent cx="937260" cy="289560"/>
                <wp:effectExtent l="0" t="0" r="15240" b="152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83" w:rsidRDefault="00367083" w:rsidP="00367083">
                            <w:r>
                              <w:t xml:space="preserve">11.83 </w:t>
                            </w:r>
                            <w:proofErr w:type="gramStart"/>
                            <w:r>
                              <w:t>millions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4.5pt;margin-top:439.8pt;width:73.8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">
                <v:textbox>
                  <w:txbxContent>
                    <w:p w:rsidR="00367083" w:rsidRDefault="00367083" w:rsidP="00367083">
                      <w:r>
                        <w:t>11.83</w:t>
                      </w:r>
                      <w:r>
                        <w:t xml:space="preserve"> </w:t>
                      </w:r>
                      <w:proofErr w:type="gramStart"/>
                      <w:r>
                        <w:t>millions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67083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74981" wp14:editId="5DBBC2D6">
                <wp:simplePos x="0" y="0"/>
                <wp:positionH relativeFrom="column">
                  <wp:posOffset>4149090</wp:posOffset>
                </wp:positionH>
                <wp:positionV relativeFrom="paragraph">
                  <wp:posOffset>5570220</wp:posOffset>
                </wp:positionV>
                <wp:extent cx="937260" cy="289560"/>
                <wp:effectExtent l="0" t="0" r="15240" b="152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83" w:rsidRDefault="00367083">
                            <w:r>
                              <w:t xml:space="preserve">8.93 </w:t>
                            </w:r>
                            <w:proofErr w:type="gramStart"/>
                            <w:r>
                              <w:t>millions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6.7pt;margin-top:438.6pt;width:73.8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">
                <v:textbox>
                  <w:txbxContent>
                    <w:p w:rsidR="00367083" w:rsidRDefault="00367083">
                      <w:r>
                        <w:t xml:space="preserve">8.93 </w:t>
                      </w:r>
                      <w:proofErr w:type="gramStart"/>
                      <w:r>
                        <w:t>millions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6E9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E77F1" wp14:editId="1CBC171E">
                <wp:simplePos x="0" y="0"/>
                <wp:positionH relativeFrom="column">
                  <wp:posOffset>2498725</wp:posOffset>
                </wp:positionH>
                <wp:positionV relativeFrom="paragraph">
                  <wp:posOffset>3032125</wp:posOffset>
                </wp:positionV>
                <wp:extent cx="0" cy="8382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238.75pt" to="196.7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" strokecolor="black [3213]" strokeweight="1.75pt"/>
            </w:pict>
          </mc:Fallback>
        </mc:AlternateContent>
      </w:r>
      <w:r w:rsidR="008E56E9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w:drawing>
          <wp:inline distT="0" distB="0" distL="0" distR="0" wp14:anchorId="76CFA712" wp14:editId="17496131">
            <wp:extent cx="5242560" cy="3009900"/>
            <wp:effectExtent l="0" t="0" r="0" b="1905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E405CA">
        <w:rPr>
          <w:rFonts w:ascii="Arial" w:eastAsia="Times New Roman" w:hAnsi="Arial" w:cs="Arial"/>
          <w:b/>
          <w:i/>
          <w:noProof/>
          <w:color w:val="FF0000"/>
          <w:sz w:val="20"/>
          <w:szCs w:val="20"/>
          <w:lang w:eastAsia="fr-FR"/>
        </w:rPr>
        <w:drawing>
          <wp:inline distT="0" distB="0" distL="0" distR="0" wp14:anchorId="1262A44C" wp14:editId="6D45C502">
            <wp:extent cx="5761355" cy="36271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E405CA" w:rsidTr="0038620B">
        <w:tc>
          <w:tcPr>
            <w:tcW w:w="4523" w:type="dxa"/>
          </w:tcPr>
          <w:p w:rsidR="00E405CA" w:rsidRDefault="00E405CA" w:rsidP="0038620B">
            <w:r>
              <w:t>Argumentation du choix de la cible</w:t>
            </w:r>
          </w:p>
          <w:p w:rsidR="00E405CA" w:rsidRDefault="00E405CA" w:rsidP="0038620B"/>
        </w:tc>
        <w:tc>
          <w:tcPr>
            <w:tcW w:w="4539" w:type="dxa"/>
          </w:tcPr>
          <w:p w:rsidR="00E405CA" w:rsidRDefault="00E405CA" w:rsidP="0038620B">
            <w:r>
              <w:t xml:space="preserve">Après avoir consulté mon arbre de segmentation (critère 1 : attitudes vis-à-vis de se maquiller avec un fond de teint et avoir un smartphone, critère 2 : les types de consommatrices de service pour trouver sa teinte) le segment ciblé que j’ai retenu est : </w:t>
            </w:r>
            <w:r w:rsidRPr="00E06C8C">
              <w:rPr>
                <w:color w:val="548DD4" w:themeColor="text2" w:themeTint="99"/>
              </w:rPr>
              <w:t>les clients de la profession, c’est-à-dire toutes les femmes utilisant leur smartphone pour trouver leur teinte de fond de teint sans l’aide d’une personne tiers.</w:t>
            </w:r>
            <w:r>
              <w:t xml:space="preserve"> </w:t>
            </w:r>
            <w:r w:rsidRPr="005F3FB8">
              <w:rPr>
                <w:color w:val="548DD4" w:themeColor="text2" w:themeTint="99"/>
              </w:rPr>
              <w:t xml:space="preserve">Donc l’attribut saillant de ma cible est : </w:t>
            </w:r>
            <w:r>
              <w:rPr>
                <w:color w:val="548DD4" w:themeColor="text2" w:themeTint="99"/>
              </w:rPr>
              <w:t>l’</w:t>
            </w:r>
            <w:r w:rsidRPr="005F3FB8">
              <w:rPr>
                <w:color w:val="548DD4" w:themeColor="text2" w:themeTint="99"/>
              </w:rPr>
              <w:t>autonomie.</w:t>
            </w:r>
            <w:r>
              <w:t xml:space="preserve"> Il me semble donc que ce choix est juste car ces personnes cherchent à trouver leur teinte par leur propre moyen, ce </w:t>
            </w:r>
            <w:r>
              <w:lastRenderedPageBreak/>
              <w:t xml:space="preserve">qu’apporte mon service qui est une application et s’utilise donc de manière autonome, sans l’intervention de quelqu’un. </w:t>
            </w:r>
          </w:p>
        </w:tc>
      </w:tr>
      <w:tr w:rsidR="00E405CA" w:rsidTr="0038620B">
        <w:tc>
          <w:tcPr>
            <w:tcW w:w="4523" w:type="dxa"/>
          </w:tcPr>
          <w:p w:rsidR="00E405CA" w:rsidRDefault="00E405CA" w:rsidP="0038620B">
            <w:r>
              <w:lastRenderedPageBreak/>
              <w:t>Quantification du marché cible</w:t>
            </w:r>
          </w:p>
        </w:tc>
        <w:tc>
          <w:tcPr>
            <w:tcW w:w="4539" w:type="dxa"/>
          </w:tcPr>
          <w:p w:rsidR="00E405CA" w:rsidRPr="009B3C6D" w:rsidRDefault="00E405CA" w:rsidP="0038620B">
            <w:pPr>
              <w:rPr>
                <w:rFonts w:eastAsia="Times New Roman" w:cstheme="minorHAnsi"/>
                <w:shd w:val="clear" w:color="auto" w:fill="FFFFFF"/>
                <w:lang w:eastAsia="fr-FR"/>
              </w:rPr>
            </w:pPr>
            <w:r w:rsidRPr="009B3C6D">
              <w:rPr>
                <w:rFonts w:cstheme="minorHAnsi"/>
              </w:rPr>
              <w:t>Grâce à la 1</w:t>
            </w:r>
            <w:r w:rsidRPr="009B3C6D">
              <w:rPr>
                <w:rFonts w:cstheme="minorHAnsi"/>
                <w:vertAlign w:val="superscript"/>
              </w:rPr>
              <w:t>ère</w:t>
            </w:r>
            <w:r w:rsidRPr="009B3C6D">
              <w:rPr>
                <w:rFonts w:cstheme="minorHAnsi"/>
              </w:rPr>
              <w:t xml:space="preserve"> partie du dossier au S1, nous avons pu déterminer la population totale qui est le nombre de femmes en France, 34,6 millions. Par la suite, on a pu calculer la demande théorique qui est de 20,76 millions de françaises et les non consommateurs absolus qui sont au nombre de 13,84 millions.  De plus, </w:t>
            </w:r>
            <w:r w:rsidRPr="009B3C6D">
              <w:rPr>
                <w:rFonts w:eastAsia="Times New Roman" w:cstheme="minorHAnsi"/>
                <w:color w:val="000000" w:themeColor="text1"/>
                <w:shd w:val="clear" w:color="auto" w:fill="FFFFFF"/>
                <w:lang w:eastAsia="fr-FR"/>
              </w:rPr>
              <w:t xml:space="preserve">43 % des acheteuses </w:t>
            </w:r>
            <w:r>
              <w:rPr>
                <w:rFonts w:eastAsia="Times New Roman" w:cstheme="minorHAnsi"/>
                <w:color w:val="000000" w:themeColor="text1"/>
                <w:shd w:val="clear" w:color="auto" w:fill="FFFFFF"/>
                <w:lang w:eastAsia="fr-FR"/>
              </w:rPr>
              <w:t xml:space="preserve">de </w:t>
            </w:r>
            <w:r w:rsidRPr="009B3C6D">
              <w:rPr>
                <w:rFonts w:eastAsia="Times New Roman" w:cstheme="minorHAnsi"/>
                <w:color w:val="000000" w:themeColor="text1"/>
                <w:shd w:val="clear" w:color="auto" w:fill="FFFFFF"/>
                <w:lang w:eastAsia="fr-FR"/>
              </w:rPr>
              <w:t>maquillage demande</w:t>
            </w:r>
            <w:r>
              <w:rPr>
                <w:rFonts w:eastAsia="Times New Roman" w:cstheme="minorHAnsi"/>
                <w:color w:val="000000" w:themeColor="text1"/>
                <w:shd w:val="clear" w:color="auto" w:fill="FFFFFF"/>
                <w:lang w:eastAsia="fr-FR"/>
              </w:rPr>
              <w:t>nt</w:t>
            </w:r>
            <w:r w:rsidRPr="009B3C6D">
              <w:rPr>
                <w:rFonts w:eastAsia="Times New Roman" w:cstheme="minorHAnsi"/>
                <w:color w:val="000000" w:themeColor="text1"/>
                <w:shd w:val="clear" w:color="auto" w:fill="FFFFFF"/>
                <w:lang w:eastAsia="fr-FR"/>
              </w:rPr>
              <w:t xml:space="preserve"> un avis aux vendeuses dans les magasins </w:t>
            </w:r>
            <w:r w:rsidRPr="009B3C6D">
              <w:rPr>
                <w:rFonts w:eastAsia="Times New Roman" w:cstheme="minorHAnsi"/>
                <w:shd w:val="clear" w:color="auto" w:fill="FFFFFF"/>
                <w:lang w:eastAsia="fr-FR"/>
              </w:rPr>
              <w:t xml:space="preserve">selon le site cosmeticobs.com. Ce qui correspond donc au nombre de personnes ayant besoin de conseils. Ce nombre étant de 8,93 millions de femmes (20,76*43%). </w:t>
            </w:r>
          </w:p>
          <w:p w:rsidR="00E405CA" w:rsidRPr="009B3C6D" w:rsidRDefault="00E405CA" w:rsidP="0038620B">
            <w:pPr>
              <w:rPr>
                <w:rFonts w:eastAsia="Times New Roman" w:cstheme="minorHAnsi"/>
                <w:shd w:val="clear" w:color="auto" w:fill="FFFFFF"/>
                <w:lang w:eastAsia="fr-FR"/>
              </w:rPr>
            </w:pPr>
            <w:r w:rsidRPr="009B3C6D">
              <w:rPr>
                <w:rFonts w:eastAsia="Times New Roman" w:cstheme="minorHAnsi"/>
                <w:shd w:val="clear" w:color="auto" w:fill="FFFFFF"/>
                <w:lang w:eastAsia="fr-FR"/>
              </w:rPr>
              <w:t xml:space="preserve">Donc le nombre de femmes n’ayant besoin de conseils d’autres personnes est de 11,83 millions (20,76 – 8,93). </w:t>
            </w:r>
          </w:p>
          <w:p w:rsidR="00E405CA" w:rsidRPr="009B3C6D" w:rsidRDefault="00E405CA" w:rsidP="0038620B">
            <w:pPr>
              <w:rPr>
                <w:rFonts w:eastAsia="Times New Roman" w:cstheme="minorHAnsi"/>
                <w:shd w:val="clear" w:color="auto" w:fill="FFFFFF"/>
                <w:lang w:eastAsia="fr-FR"/>
              </w:rPr>
            </w:pPr>
          </w:p>
          <w:p w:rsidR="00E405CA" w:rsidRPr="009B3C6D" w:rsidRDefault="00E405CA" w:rsidP="0038620B">
            <w:pPr>
              <w:rPr>
                <w:rFonts w:eastAsia="Times New Roman" w:cstheme="minorHAnsi"/>
                <w:shd w:val="clear" w:color="auto" w:fill="FFFFFF"/>
                <w:lang w:eastAsia="fr-FR"/>
              </w:rPr>
            </w:pPr>
            <w:r w:rsidRPr="009B3C6D">
              <w:rPr>
                <w:rFonts w:eastAsia="Times New Roman" w:cstheme="minorHAnsi"/>
                <w:shd w:val="clear" w:color="auto" w:fill="FFFFFF"/>
                <w:lang w:eastAsia="fr-FR"/>
              </w:rPr>
              <w:t xml:space="preserve">Donc la quantification pour ma cible est d’approximativement 11,8 millions de femmes </w:t>
            </w:r>
          </w:p>
          <w:p w:rsidR="00E405CA" w:rsidRDefault="00E405CA" w:rsidP="0038620B"/>
        </w:tc>
      </w:tr>
    </w:tbl>
    <w:p w:rsidR="00AB391C" w:rsidRDefault="00E405CA" w:rsidP="005F563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fr-FR"/>
        </w:rPr>
        <w:t xml:space="preserve"> </w:t>
      </w:r>
    </w:p>
    <w:sectPr w:rsidR="00AB391C" w:rsidSect="00B34DB6">
      <w:head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61" w:rsidRDefault="00434F61" w:rsidP="005F563F">
      <w:pPr>
        <w:spacing w:after="0" w:line="240" w:lineRule="auto"/>
      </w:pPr>
      <w:r>
        <w:separator/>
      </w:r>
    </w:p>
  </w:endnote>
  <w:endnote w:type="continuationSeparator" w:id="0">
    <w:p w:rsidR="00434F61" w:rsidRDefault="00434F61" w:rsidP="005F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61" w:rsidRDefault="00434F61" w:rsidP="005F563F">
      <w:pPr>
        <w:spacing w:after="0" w:line="240" w:lineRule="auto"/>
      </w:pPr>
      <w:r>
        <w:separator/>
      </w:r>
    </w:p>
  </w:footnote>
  <w:footnote w:type="continuationSeparator" w:id="0">
    <w:p w:rsidR="00434F61" w:rsidRDefault="00434F61" w:rsidP="005F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3F" w:rsidRDefault="00D1768A">
    <w:pPr>
      <w:pStyle w:val="En-tte"/>
    </w:pPr>
    <w:r>
      <w:t>methodepfr@u-bordeaux.fr</w:t>
    </w:r>
  </w:p>
  <w:p w:rsidR="005F563F" w:rsidRDefault="005F56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02E7FDE" wp14:editId="22EC4DC7">
          <wp:simplePos x="895350" y="619125"/>
          <wp:positionH relativeFrom="column">
            <wp:align>center</wp:align>
          </wp:positionH>
          <wp:positionV relativeFrom="line">
            <wp:align>center</wp:align>
          </wp:positionV>
          <wp:extent cx="799200" cy="856800"/>
          <wp:effectExtent l="0" t="0" r="127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C5B"/>
    <w:multiLevelType w:val="hybridMultilevel"/>
    <w:tmpl w:val="1A962B64"/>
    <w:lvl w:ilvl="0" w:tplc="CDC0FCC8">
      <w:start w:val="1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F"/>
    <w:rsid w:val="000144FB"/>
    <w:rsid w:val="00060323"/>
    <w:rsid w:val="00182D69"/>
    <w:rsid w:val="002C331E"/>
    <w:rsid w:val="00330F35"/>
    <w:rsid w:val="00336580"/>
    <w:rsid w:val="003368F0"/>
    <w:rsid w:val="00353402"/>
    <w:rsid w:val="003552FF"/>
    <w:rsid w:val="00356FD9"/>
    <w:rsid w:val="00367083"/>
    <w:rsid w:val="00427A8F"/>
    <w:rsid w:val="00434F61"/>
    <w:rsid w:val="00466199"/>
    <w:rsid w:val="0051554B"/>
    <w:rsid w:val="005C7EE1"/>
    <w:rsid w:val="005F563F"/>
    <w:rsid w:val="00636931"/>
    <w:rsid w:val="006B149A"/>
    <w:rsid w:val="006E203B"/>
    <w:rsid w:val="006F200B"/>
    <w:rsid w:val="0077739C"/>
    <w:rsid w:val="008057AF"/>
    <w:rsid w:val="0085250B"/>
    <w:rsid w:val="008E56E9"/>
    <w:rsid w:val="00944D56"/>
    <w:rsid w:val="00AB391C"/>
    <w:rsid w:val="00AF26F8"/>
    <w:rsid w:val="00B34DB6"/>
    <w:rsid w:val="00BB28AF"/>
    <w:rsid w:val="00BD3650"/>
    <w:rsid w:val="00C70353"/>
    <w:rsid w:val="00C73F15"/>
    <w:rsid w:val="00D07363"/>
    <w:rsid w:val="00D1768A"/>
    <w:rsid w:val="00D5693B"/>
    <w:rsid w:val="00E405CA"/>
    <w:rsid w:val="00E64498"/>
    <w:rsid w:val="00E94E71"/>
    <w:rsid w:val="00E9661E"/>
    <w:rsid w:val="00EC2E82"/>
    <w:rsid w:val="00F64F03"/>
    <w:rsid w:val="00F7634D"/>
    <w:rsid w:val="00F84C88"/>
    <w:rsid w:val="00FC3FA3"/>
    <w:rsid w:val="00FE7646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3F"/>
  </w:style>
  <w:style w:type="paragraph" w:styleId="Pieddepage">
    <w:name w:val="footer"/>
    <w:basedOn w:val="Normal"/>
    <w:link w:val="Pieddepag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63F"/>
  </w:style>
  <w:style w:type="paragraph" w:styleId="Textedebulles">
    <w:name w:val="Balloon Text"/>
    <w:basedOn w:val="Normal"/>
    <w:link w:val="TextedebullesCar"/>
    <w:uiPriority w:val="99"/>
    <w:semiHidden/>
    <w:unhideWhenUsed/>
    <w:rsid w:val="005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3F"/>
  </w:style>
  <w:style w:type="paragraph" w:styleId="Pieddepage">
    <w:name w:val="footer"/>
    <w:basedOn w:val="Normal"/>
    <w:link w:val="PieddepageCar"/>
    <w:uiPriority w:val="99"/>
    <w:unhideWhenUsed/>
    <w:rsid w:val="005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63F"/>
  </w:style>
  <w:style w:type="paragraph" w:styleId="Textedebulles">
    <w:name w:val="Balloon Text"/>
    <w:basedOn w:val="Normal"/>
    <w:link w:val="TextedebullesCar"/>
    <w:uiPriority w:val="99"/>
    <w:semiHidden/>
    <w:unhideWhenUsed/>
    <w:rsid w:val="005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6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4404ED-02C7-4AF7-8DEA-1738B0B5455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5D4EDD2-9F35-43BE-AE64-C6DE17471DA9}">
      <dgm:prSet phldrT="[Texte]"/>
      <dgm:spPr/>
      <dgm:t>
        <a:bodyPr/>
        <a:lstStyle/>
        <a:p>
          <a:r>
            <a:rPr lang="fr-FR"/>
            <a:t>oui : DT</a:t>
          </a:r>
        </a:p>
        <a:p>
          <a:r>
            <a:rPr lang="fr-FR"/>
            <a:t>20.76 millions</a:t>
          </a:r>
        </a:p>
      </dgm:t>
    </dgm:pt>
    <dgm:pt modelId="{8EFF1173-E62A-4B85-97C9-C8E2659B840E}" type="parTrans" cxnId="{5DBCD68C-6B12-4E6F-81F7-CCCAD5F38A81}">
      <dgm:prSet/>
      <dgm:spPr/>
      <dgm:t>
        <a:bodyPr/>
        <a:lstStyle/>
        <a:p>
          <a:endParaRPr lang="fr-FR"/>
        </a:p>
      </dgm:t>
    </dgm:pt>
    <dgm:pt modelId="{E607B214-49D6-4F3D-86F2-9DDE67F4BC3C}" type="sibTrans" cxnId="{5DBCD68C-6B12-4E6F-81F7-CCCAD5F38A81}">
      <dgm:prSet/>
      <dgm:spPr/>
      <dgm:t>
        <a:bodyPr/>
        <a:lstStyle/>
        <a:p>
          <a:endParaRPr lang="fr-FR"/>
        </a:p>
      </dgm:t>
    </dgm:pt>
    <dgm:pt modelId="{9F5D683D-92E4-4BF7-9DB4-B392D61AF66B}">
      <dgm:prSet phldrT="[Texte]"/>
      <dgm:spPr/>
      <dgm:t>
        <a:bodyPr/>
        <a:lstStyle/>
        <a:p>
          <a:r>
            <a:rPr lang="fr-FR"/>
            <a:t>non : NCA</a:t>
          </a:r>
        </a:p>
        <a:p>
          <a:r>
            <a:rPr lang="fr-FR"/>
            <a:t>13.84 millions</a:t>
          </a:r>
        </a:p>
      </dgm:t>
    </dgm:pt>
    <dgm:pt modelId="{125D4888-B57D-44F3-94A8-B7FEE09817B8}" type="parTrans" cxnId="{6801BEFC-8B24-4DF8-B883-031F44A7852D}">
      <dgm:prSet/>
      <dgm:spPr/>
      <dgm:t>
        <a:bodyPr/>
        <a:lstStyle/>
        <a:p>
          <a:endParaRPr lang="fr-FR"/>
        </a:p>
      </dgm:t>
    </dgm:pt>
    <dgm:pt modelId="{08A14F08-F950-4470-9C2F-1C470997901A}" type="sibTrans" cxnId="{6801BEFC-8B24-4DF8-B883-031F44A7852D}">
      <dgm:prSet/>
      <dgm:spPr/>
      <dgm:t>
        <a:bodyPr/>
        <a:lstStyle/>
        <a:p>
          <a:endParaRPr lang="fr-FR"/>
        </a:p>
      </dgm:t>
    </dgm:pt>
    <dgm:pt modelId="{E8FF3068-B195-4A5F-B361-2CFA4AA849D6}">
      <dgm:prSet phldrT="[Texte]"/>
      <dgm:spPr/>
      <dgm:t>
        <a:bodyPr/>
        <a:lstStyle/>
        <a:p>
          <a:r>
            <a:rPr lang="fr-FR"/>
            <a:t>34.6 millions Femmes</a:t>
          </a:r>
        </a:p>
      </dgm:t>
    </dgm:pt>
    <dgm:pt modelId="{2BFB6D01-5969-4965-880D-121216B409D7}" type="sibTrans" cxnId="{866D399E-E3CB-432D-AE0A-50AABD46FFF4}">
      <dgm:prSet/>
      <dgm:spPr/>
      <dgm:t>
        <a:bodyPr/>
        <a:lstStyle/>
        <a:p>
          <a:endParaRPr lang="fr-FR"/>
        </a:p>
      </dgm:t>
    </dgm:pt>
    <dgm:pt modelId="{E2471474-D082-447A-BEE5-3622364137CB}" type="parTrans" cxnId="{866D399E-E3CB-432D-AE0A-50AABD46FFF4}">
      <dgm:prSet/>
      <dgm:spPr/>
      <dgm:t>
        <a:bodyPr/>
        <a:lstStyle/>
        <a:p>
          <a:endParaRPr lang="fr-FR"/>
        </a:p>
      </dgm:t>
    </dgm:pt>
    <dgm:pt modelId="{4FCD3105-7EAA-4885-B624-E91DC160AAC6}" type="pres">
      <dgm:prSet presAssocID="{774404ED-02C7-4AF7-8DEA-1738B0B5455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AC01CAA-EFF6-4C71-BB01-F853A676F4A4}" type="pres">
      <dgm:prSet presAssocID="{E8FF3068-B195-4A5F-B361-2CFA4AA849D6}" presName="hierRoot1" presStyleCnt="0"/>
      <dgm:spPr/>
    </dgm:pt>
    <dgm:pt modelId="{9732B354-8A9C-4EBA-91E1-EF83ABCB2F48}" type="pres">
      <dgm:prSet presAssocID="{E8FF3068-B195-4A5F-B361-2CFA4AA849D6}" presName="composite" presStyleCnt="0"/>
      <dgm:spPr/>
    </dgm:pt>
    <dgm:pt modelId="{9EA38235-D2BA-4AF6-BE5B-177AA08EC2B1}" type="pres">
      <dgm:prSet presAssocID="{E8FF3068-B195-4A5F-B361-2CFA4AA849D6}" presName="background" presStyleLbl="node0" presStyleIdx="0" presStyleCnt="1"/>
      <dgm:spPr/>
    </dgm:pt>
    <dgm:pt modelId="{63FE1DF1-6C57-40AD-9A77-BA7F6186131F}" type="pres">
      <dgm:prSet presAssocID="{E8FF3068-B195-4A5F-B361-2CFA4AA849D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6F7C4F1-09E8-4746-A955-7ED80690C8AE}" type="pres">
      <dgm:prSet presAssocID="{E8FF3068-B195-4A5F-B361-2CFA4AA849D6}" presName="hierChild2" presStyleCnt="0"/>
      <dgm:spPr/>
    </dgm:pt>
    <dgm:pt modelId="{D695B5FA-B5EB-4164-853E-97FDDE974A54}" type="pres">
      <dgm:prSet presAssocID="{8EFF1173-E62A-4B85-97C9-C8E2659B840E}" presName="Name10" presStyleLbl="parChTrans1D2" presStyleIdx="0" presStyleCnt="2"/>
      <dgm:spPr/>
      <dgm:t>
        <a:bodyPr/>
        <a:lstStyle/>
        <a:p>
          <a:endParaRPr lang="fr-FR"/>
        </a:p>
      </dgm:t>
    </dgm:pt>
    <dgm:pt modelId="{8E7A21D9-790A-45E4-90BE-8F8C2A9FD1A6}" type="pres">
      <dgm:prSet presAssocID="{D5D4EDD2-9F35-43BE-AE64-C6DE17471DA9}" presName="hierRoot2" presStyleCnt="0"/>
      <dgm:spPr/>
    </dgm:pt>
    <dgm:pt modelId="{0568D440-7C8A-4E81-8D64-25A4B815FE19}" type="pres">
      <dgm:prSet presAssocID="{D5D4EDD2-9F35-43BE-AE64-C6DE17471DA9}" presName="composite2" presStyleCnt="0"/>
      <dgm:spPr/>
    </dgm:pt>
    <dgm:pt modelId="{F3C00683-5DDF-4449-94E8-3CB8E9F93AE8}" type="pres">
      <dgm:prSet presAssocID="{D5D4EDD2-9F35-43BE-AE64-C6DE17471DA9}" presName="background2" presStyleLbl="node2" presStyleIdx="0" presStyleCnt="2"/>
      <dgm:spPr/>
    </dgm:pt>
    <dgm:pt modelId="{79CAEBC9-57D1-44DC-B39F-929A756F755A}" type="pres">
      <dgm:prSet presAssocID="{D5D4EDD2-9F35-43BE-AE64-C6DE17471DA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48CA37E-8BDB-4DA8-BBD1-423C28982725}" type="pres">
      <dgm:prSet presAssocID="{D5D4EDD2-9F35-43BE-AE64-C6DE17471DA9}" presName="hierChild3" presStyleCnt="0"/>
      <dgm:spPr/>
    </dgm:pt>
    <dgm:pt modelId="{5901EBD6-B72E-4A50-B164-E8A65FF68A82}" type="pres">
      <dgm:prSet presAssocID="{125D4888-B57D-44F3-94A8-B7FEE09817B8}" presName="Name10" presStyleLbl="parChTrans1D2" presStyleIdx="1" presStyleCnt="2"/>
      <dgm:spPr/>
      <dgm:t>
        <a:bodyPr/>
        <a:lstStyle/>
        <a:p>
          <a:endParaRPr lang="fr-FR"/>
        </a:p>
      </dgm:t>
    </dgm:pt>
    <dgm:pt modelId="{55A9B565-EE70-4CCE-9561-F176ECAB79B0}" type="pres">
      <dgm:prSet presAssocID="{9F5D683D-92E4-4BF7-9DB4-B392D61AF66B}" presName="hierRoot2" presStyleCnt="0"/>
      <dgm:spPr/>
    </dgm:pt>
    <dgm:pt modelId="{425C9A3D-CA2D-4F5C-97AC-DFB1A9FFEB06}" type="pres">
      <dgm:prSet presAssocID="{9F5D683D-92E4-4BF7-9DB4-B392D61AF66B}" presName="composite2" presStyleCnt="0"/>
      <dgm:spPr/>
    </dgm:pt>
    <dgm:pt modelId="{F3888D2E-CB7E-4199-9088-A6315C1608AF}" type="pres">
      <dgm:prSet presAssocID="{9F5D683D-92E4-4BF7-9DB4-B392D61AF66B}" presName="background2" presStyleLbl="node2" presStyleIdx="1" presStyleCnt="2"/>
      <dgm:spPr/>
    </dgm:pt>
    <dgm:pt modelId="{E9EFF5D7-C8E2-44DE-B83C-1A95B4734905}" type="pres">
      <dgm:prSet presAssocID="{9F5D683D-92E4-4BF7-9DB4-B392D61AF66B}" presName="text2" presStyleLbl="fgAcc2" presStyleIdx="1" presStyleCnt="2" custLinFactNeighborX="-422" custLinFactNeighborY="-332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60A4584-ABB8-4C95-A90F-0DD5BE5083D9}" type="pres">
      <dgm:prSet presAssocID="{9F5D683D-92E4-4BF7-9DB4-B392D61AF66B}" presName="hierChild3" presStyleCnt="0"/>
      <dgm:spPr/>
    </dgm:pt>
  </dgm:ptLst>
  <dgm:cxnLst>
    <dgm:cxn modelId="{866D399E-E3CB-432D-AE0A-50AABD46FFF4}" srcId="{774404ED-02C7-4AF7-8DEA-1738B0B5455A}" destId="{E8FF3068-B195-4A5F-B361-2CFA4AA849D6}" srcOrd="0" destOrd="0" parTransId="{E2471474-D082-447A-BEE5-3622364137CB}" sibTransId="{2BFB6D01-5969-4965-880D-121216B409D7}"/>
    <dgm:cxn modelId="{63CA12FB-10EF-414D-B41D-B9D4E92FE57F}" type="presOf" srcId="{774404ED-02C7-4AF7-8DEA-1738B0B5455A}" destId="{4FCD3105-7EAA-4885-B624-E91DC160AAC6}" srcOrd="0" destOrd="0" presId="urn:microsoft.com/office/officeart/2005/8/layout/hierarchy1"/>
    <dgm:cxn modelId="{08C2B434-9C2A-4A12-B86F-C7B1FDF3AF28}" type="presOf" srcId="{E8FF3068-B195-4A5F-B361-2CFA4AA849D6}" destId="{63FE1DF1-6C57-40AD-9A77-BA7F6186131F}" srcOrd="0" destOrd="0" presId="urn:microsoft.com/office/officeart/2005/8/layout/hierarchy1"/>
    <dgm:cxn modelId="{57C080CC-1D4F-4E4A-B59D-1327D0CFB9B1}" type="presOf" srcId="{125D4888-B57D-44F3-94A8-B7FEE09817B8}" destId="{5901EBD6-B72E-4A50-B164-E8A65FF68A82}" srcOrd="0" destOrd="0" presId="urn:microsoft.com/office/officeart/2005/8/layout/hierarchy1"/>
    <dgm:cxn modelId="{5DBCD68C-6B12-4E6F-81F7-CCCAD5F38A81}" srcId="{E8FF3068-B195-4A5F-B361-2CFA4AA849D6}" destId="{D5D4EDD2-9F35-43BE-AE64-C6DE17471DA9}" srcOrd="0" destOrd="0" parTransId="{8EFF1173-E62A-4B85-97C9-C8E2659B840E}" sibTransId="{E607B214-49D6-4F3D-86F2-9DDE67F4BC3C}"/>
    <dgm:cxn modelId="{735EC972-5ACB-4127-BD5A-085B405494CC}" type="presOf" srcId="{8EFF1173-E62A-4B85-97C9-C8E2659B840E}" destId="{D695B5FA-B5EB-4164-853E-97FDDE974A54}" srcOrd="0" destOrd="0" presId="urn:microsoft.com/office/officeart/2005/8/layout/hierarchy1"/>
    <dgm:cxn modelId="{B41FF3F3-7312-465B-AD10-84C7F8BEE79A}" type="presOf" srcId="{9F5D683D-92E4-4BF7-9DB4-B392D61AF66B}" destId="{E9EFF5D7-C8E2-44DE-B83C-1A95B4734905}" srcOrd="0" destOrd="0" presId="urn:microsoft.com/office/officeart/2005/8/layout/hierarchy1"/>
    <dgm:cxn modelId="{6801BEFC-8B24-4DF8-B883-031F44A7852D}" srcId="{E8FF3068-B195-4A5F-B361-2CFA4AA849D6}" destId="{9F5D683D-92E4-4BF7-9DB4-B392D61AF66B}" srcOrd="1" destOrd="0" parTransId="{125D4888-B57D-44F3-94A8-B7FEE09817B8}" sibTransId="{08A14F08-F950-4470-9C2F-1C470997901A}"/>
    <dgm:cxn modelId="{1151DA1B-2C76-412F-8960-B3526886A3DA}" type="presOf" srcId="{D5D4EDD2-9F35-43BE-AE64-C6DE17471DA9}" destId="{79CAEBC9-57D1-44DC-B39F-929A756F755A}" srcOrd="0" destOrd="0" presId="urn:microsoft.com/office/officeart/2005/8/layout/hierarchy1"/>
    <dgm:cxn modelId="{BD23621D-EA43-4182-B539-A2700361BB17}" type="presParOf" srcId="{4FCD3105-7EAA-4885-B624-E91DC160AAC6}" destId="{5AC01CAA-EFF6-4C71-BB01-F853A676F4A4}" srcOrd="0" destOrd="0" presId="urn:microsoft.com/office/officeart/2005/8/layout/hierarchy1"/>
    <dgm:cxn modelId="{7AFD6F35-CFC9-4A5D-8C54-4A1CA1E30B16}" type="presParOf" srcId="{5AC01CAA-EFF6-4C71-BB01-F853A676F4A4}" destId="{9732B354-8A9C-4EBA-91E1-EF83ABCB2F48}" srcOrd="0" destOrd="0" presId="urn:microsoft.com/office/officeart/2005/8/layout/hierarchy1"/>
    <dgm:cxn modelId="{5D3E6E86-17A8-484E-B1CC-C0BB132AF0CC}" type="presParOf" srcId="{9732B354-8A9C-4EBA-91E1-EF83ABCB2F48}" destId="{9EA38235-D2BA-4AF6-BE5B-177AA08EC2B1}" srcOrd="0" destOrd="0" presId="urn:microsoft.com/office/officeart/2005/8/layout/hierarchy1"/>
    <dgm:cxn modelId="{355746E7-EB2F-419A-9B4C-80D0E6DC4D69}" type="presParOf" srcId="{9732B354-8A9C-4EBA-91E1-EF83ABCB2F48}" destId="{63FE1DF1-6C57-40AD-9A77-BA7F6186131F}" srcOrd="1" destOrd="0" presId="urn:microsoft.com/office/officeart/2005/8/layout/hierarchy1"/>
    <dgm:cxn modelId="{7E21BE1F-5B7B-493D-A649-C1FC353AC69A}" type="presParOf" srcId="{5AC01CAA-EFF6-4C71-BB01-F853A676F4A4}" destId="{86F7C4F1-09E8-4746-A955-7ED80690C8AE}" srcOrd="1" destOrd="0" presId="urn:microsoft.com/office/officeart/2005/8/layout/hierarchy1"/>
    <dgm:cxn modelId="{2B6B3F58-F7AD-4573-ADA7-7793BF0243E9}" type="presParOf" srcId="{86F7C4F1-09E8-4746-A955-7ED80690C8AE}" destId="{D695B5FA-B5EB-4164-853E-97FDDE974A54}" srcOrd="0" destOrd="0" presId="urn:microsoft.com/office/officeart/2005/8/layout/hierarchy1"/>
    <dgm:cxn modelId="{3A29C061-0618-4D62-963D-00FD1393E463}" type="presParOf" srcId="{86F7C4F1-09E8-4746-A955-7ED80690C8AE}" destId="{8E7A21D9-790A-45E4-90BE-8F8C2A9FD1A6}" srcOrd="1" destOrd="0" presId="urn:microsoft.com/office/officeart/2005/8/layout/hierarchy1"/>
    <dgm:cxn modelId="{A7E268DC-DC25-47B5-B94A-FD1038E0C379}" type="presParOf" srcId="{8E7A21D9-790A-45E4-90BE-8F8C2A9FD1A6}" destId="{0568D440-7C8A-4E81-8D64-25A4B815FE19}" srcOrd="0" destOrd="0" presId="urn:microsoft.com/office/officeart/2005/8/layout/hierarchy1"/>
    <dgm:cxn modelId="{720E295C-F64A-40CC-ACA8-E6F18358A82D}" type="presParOf" srcId="{0568D440-7C8A-4E81-8D64-25A4B815FE19}" destId="{F3C00683-5DDF-4449-94E8-3CB8E9F93AE8}" srcOrd="0" destOrd="0" presId="urn:microsoft.com/office/officeart/2005/8/layout/hierarchy1"/>
    <dgm:cxn modelId="{F0FEDB02-7376-4C7C-BF60-C82C59E91B5A}" type="presParOf" srcId="{0568D440-7C8A-4E81-8D64-25A4B815FE19}" destId="{79CAEBC9-57D1-44DC-B39F-929A756F755A}" srcOrd="1" destOrd="0" presId="urn:microsoft.com/office/officeart/2005/8/layout/hierarchy1"/>
    <dgm:cxn modelId="{53DFE0A6-1618-43A1-ABD7-8D2BE0299787}" type="presParOf" srcId="{8E7A21D9-790A-45E4-90BE-8F8C2A9FD1A6}" destId="{348CA37E-8BDB-4DA8-BBD1-423C28982725}" srcOrd="1" destOrd="0" presId="urn:microsoft.com/office/officeart/2005/8/layout/hierarchy1"/>
    <dgm:cxn modelId="{91C2DE9A-BBF3-4A72-B6B5-7A24812E5B86}" type="presParOf" srcId="{86F7C4F1-09E8-4746-A955-7ED80690C8AE}" destId="{5901EBD6-B72E-4A50-B164-E8A65FF68A82}" srcOrd="2" destOrd="0" presId="urn:microsoft.com/office/officeart/2005/8/layout/hierarchy1"/>
    <dgm:cxn modelId="{4746D1BA-9578-4CB5-8010-4EE286E6FC9A}" type="presParOf" srcId="{86F7C4F1-09E8-4746-A955-7ED80690C8AE}" destId="{55A9B565-EE70-4CCE-9561-F176ECAB79B0}" srcOrd="3" destOrd="0" presId="urn:microsoft.com/office/officeart/2005/8/layout/hierarchy1"/>
    <dgm:cxn modelId="{34073C54-4422-470D-A1EE-73FC42F8E363}" type="presParOf" srcId="{55A9B565-EE70-4CCE-9561-F176ECAB79B0}" destId="{425C9A3D-CA2D-4F5C-97AC-DFB1A9FFEB06}" srcOrd="0" destOrd="0" presId="urn:microsoft.com/office/officeart/2005/8/layout/hierarchy1"/>
    <dgm:cxn modelId="{2DE4CDC2-3F9A-4F58-9541-63A4C1F01655}" type="presParOf" srcId="{425C9A3D-CA2D-4F5C-97AC-DFB1A9FFEB06}" destId="{F3888D2E-CB7E-4199-9088-A6315C1608AF}" srcOrd="0" destOrd="0" presId="urn:microsoft.com/office/officeart/2005/8/layout/hierarchy1"/>
    <dgm:cxn modelId="{6E8D5B09-E700-4066-AA62-2200B7024BBC}" type="presParOf" srcId="{425C9A3D-CA2D-4F5C-97AC-DFB1A9FFEB06}" destId="{E9EFF5D7-C8E2-44DE-B83C-1A95B4734905}" srcOrd="1" destOrd="0" presId="urn:microsoft.com/office/officeart/2005/8/layout/hierarchy1"/>
    <dgm:cxn modelId="{06B9E9DF-32E2-472C-B3C5-93F4AF2F2D90}" type="presParOf" srcId="{55A9B565-EE70-4CCE-9561-F176ECAB79B0}" destId="{560A4584-ABB8-4C95-A90F-0DD5BE5083D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1EBD6-B72E-4A50-B164-E8A65FF68A82}">
      <dsp:nvSpPr>
        <dsp:cNvPr id="0" name=""/>
        <dsp:cNvSpPr/>
      </dsp:nvSpPr>
      <dsp:spPr>
        <a:xfrm>
          <a:off x="2520934" y="1146966"/>
          <a:ext cx="1096182" cy="487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882"/>
              </a:lnTo>
              <a:lnTo>
                <a:pt x="1096182" y="319882"/>
              </a:lnTo>
              <a:lnTo>
                <a:pt x="1096182" y="487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5B5FA-B5EB-4164-853E-97FDDE974A54}">
      <dsp:nvSpPr>
        <dsp:cNvPr id="0" name=""/>
        <dsp:cNvSpPr/>
      </dsp:nvSpPr>
      <dsp:spPr>
        <a:xfrm>
          <a:off x="1417129" y="1146966"/>
          <a:ext cx="1103804" cy="525310"/>
        </a:xfrm>
        <a:custGeom>
          <a:avLst/>
          <a:gdLst/>
          <a:ahLst/>
          <a:cxnLst/>
          <a:rect l="0" t="0" r="0" b="0"/>
          <a:pathLst>
            <a:path>
              <a:moveTo>
                <a:pt x="1103804" y="0"/>
              </a:moveTo>
              <a:lnTo>
                <a:pt x="1103804" y="357983"/>
              </a:lnTo>
              <a:lnTo>
                <a:pt x="0" y="357983"/>
              </a:lnTo>
              <a:lnTo>
                <a:pt x="0" y="525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38235-D2BA-4AF6-BE5B-177AA08EC2B1}">
      <dsp:nvSpPr>
        <dsp:cNvPr id="0" name=""/>
        <dsp:cNvSpPr/>
      </dsp:nvSpPr>
      <dsp:spPr>
        <a:xfrm>
          <a:off x="1617821" y="12"/>
          <a:ext cx="1806225" cy="11469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FE1DF1-6C57-40AD-9A77-BA7F6186131F}">
      <dsp:nvSpPr>
        <dsp:cNvPr id="0" name=""/>
        <dsp:cNvSpPr/>
      </dsp:nvSpPr>
      <dsp:spPr>
        <a:xfrm>
          <a:off x="1818513" y="190669"/>
          <a:ext cx="1806225" cy="114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34.6 millions Femmes</a:t>
          </a:r>
        </a:p>
      </dsp:txBody>
      <dsp:txXfrm>
        <a:off x="1852106" y="224262"/>
        <a:ext cx="1739039" cy="1079767"/>
      </dsp:txXfrm>
    </dsp:sp>
    <dsp:sp modelId="{F3C00683-5DDF-4449-94E8-3CB8E9F93AE8}">
      <dsp:nvSpPr>
        <dsp:cNvPr id="0" name=""/>
        <dsp:cNvSpPr/>
      </dsp:nvSpPr>
      <dsp:spPr>
        <a:xfrm>
          <a:off x="514016" y="1672276"/>
          <a:ext cx="1806225" cy="11469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CAEBC9-57D1-44DC-B39F-929A756F755A}">
      <dsp:nvSpPr>
        <dsp:cNvPr id="0" name=""/>
        <dsp:cNvSpPr/>
      </dsp:nvSpPr>
      <dsp:spPr>
        <a:xfrm>
          <a:off x="714708" y="1862933"/>
          <a:ext cx="1806225" cy="114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oui : DT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20.76 millions</a:t>
          </a:r>
        </a:p>
      </dsp:txBody>
      <dsp:txXfrm>
        <a:off x="748301" y="1896526"/>
        <a:ext cx="1739039" cy="1079767"/>
      </dsp:txXfrm>
    </dsp:sp>
    <dsp:sp modelId="{F3888D2E-CB7E-4199-9088-A6315C1608AF}">
      <dsp:nvSpPr>
        <dsp:cNvPr id="0" name=""/>
        <dsp:cNvSpPr/>
      </dsp:nvSpPr>
      <dsp:spPr>
        <a:xfrm>
          <a:off x="2714003" y="1634174"/>
          <a:ext cx="1806225" cy="11469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EFF5D7-C8E2-44DE-B83C-1A95B4734905}">
      <dsp:nvSpPr>
        <dsp:cNvPr id="0" name=""/>
        <dsp:cNvSpPr/>
      </dsp:nvSpPr>
      <dsp:spPr>
        <a:xfrm>
          <a:off x="2914695" y="1824832"/>
          <a:ext cx="1806225" cy="1146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non : NCA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13.84 millions</a:t>
          </a:r>
        </a:p>
      </dsp:txBody>
      <dsp:txXfrm>
        <a:off x="2948288" y="1858425"/>
        <a:ext cx="1739039" cy="1079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Madrid</dc:creator>
  <cp:lastModifiedBy>Madrid</cp:lastModifiedBy>
  <cp:revision>10</cp:revision>
  <dcterms:created xsi:type="dcterms:W3CDTF">2021-01-08T13:12:00Z</dcterms:created>
  <dcterms:modified xsi:type="dcterms:W3CDTF">2021-01-15T13:38:00Z</dcterms:modified>
</cp:coreProperties>
</file>